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BF475B" w14:textId="5B804994" w:rsidR="00FD4F27" w:rsidRPr="00FD4F27" w:rsidRDefault="00FD4F27" w:rsidP="00FD4F27">
      <w:pPr>
        <w:jc w:val="center"/>
        <w:rPr>
          <w:iCs/>
          <w:sz w:val="28"/>
          <w:szCs w:val="28"/>
        </w:rPr>
      </w:pPr>
      <w:r w:rsidRPr="00FD4F27">
        <w:rPr>
          <w:iCs/>
          <w:sz w:val="28"/>
          <w:szCs w:val="28"/>
        </w:rPr>
        <w:t>ХАНТЫ-МАНСИЙСКИЙ АВТОНОМНЫЙ ОКРУГ - ЮГРА</w:t>
      </w:r>
    </w:p>
    <w:p w14:paraId="07214607" w14:textId="77777777" w:rsidR="00FD4F27" w:rsidRPr="00FD4F27" w:rsidRDefault="00FD4F27" w:rsidP="00FD4F27">
      <w:pPr>
        <w:jc w:val="center"/>
        <w:rPr>
          <w:iCs/>
          <w:sz w:val="28"/>
          <w:szCs w:val="28"/>
        </w:rPr>
      </w:pPr>
      <w:r w:rsidRPr="00FD4F27">
        <w:rPr>
          <w:iCs/>
          <w:sz w:val="28"/>
          <w:szCs w:val="28"/>
        </w:rPr>
        <w:t>ТЮМЕНСКАЯ ОБЛАСТЬ</w:t>
      </w:r>
    </w:p>
    <w:p w14:paraId="22883776" w14:textId="77777777" w:rsidR="00FD4F27" w:rsidRPr="00FD4F27" w:rsidRDefault="00FD4F27" w:rsidP="00FD4F27">
      <w:pPr>
        <w:jc w:val="center"/>
        <w:rPr>
          <w:iCs/>
          <w:sz w:val="28"/>
          <w:szCs w:val="28"/>
        </w:rPr>
      </w:pPr>
      <w:r w:rsidRPr="00FD4F27">
        <w:rPr>
          <w:iCs/>
          <w:sz w:val="28"/>
          <w:szCs w:val="28"/>
        </w:rPr>
        <w:t>ХАНТЫ-МАНСИЙСКИЙ РАЙОН</w:t>
      </w:r>
    </w:p>
    <w:p w14:paraId="5EC47731" w14:textId="77777777" w:rsidR="00FD4F27" w:rsidRPr="00FD4F27" w:rsidRDefault="00FD4F27" w:rsidP="00FD4F27">
      <w:pPr>
        <w:jc w:val="center"/>
        <w:rPr>
          <w:iCs/>
          <w:sz w:val="28"/>
          <w:szCs w:val="28"/>
        </w:rPr>
      </w:pPr>
      <w:r w:rsidRPr="00FD4F27">
        <w:rPr>
          <w:iCs/>
          <w:sz w:val="28"/>
          <w:szCs w:val="28"/>
        </w:rPr>
        <w:t>СЕЛЬСКОЕ ПОСЕЛЕНИЕ ЦИНГАЛЫ</w:t>
      </w:r>
    </w:p>
    <w:p w14:paraId="321D7E06" w14:textId="77777777" w:rsidR="00FD4F27" w:rsidRPr="00FD4F27" w:rsidRDefault="00FD4F27" w:rsidP="00FD4F27">
      <w:pPr>
        <w:jc w:val="center"/>
        <w:rPr>
          <w:iCs/>
          <w:sz w:val="28"/>
          <w:szCs w:val="28"/>
        </w:rPr>
      </w:pPr>
    </w:p>
    <w:p w14:paraId="3078833F" w14:textId="77777777" w:rsidR="00FD4F27" w:rsidRPr="00FD4F27" w:rsidRDefault="00FD4F27" w:rsidP="00FD4F27">
      <w:pPr>
        <w:jc w:val="center"/>
        <w:rPr>
          <w:iCs/>
          <w:sz w:val="28"/>
          <w:szCs w:val="28"/>
        </w:rPr>
      </w:pPr>
      <w:r w:rsidRPr="00FD4F27">
        <w:rPr>
          <w:iCs/>
          <w:sz w:val="28"/>
          <w:szCs w:val="28"/>
        </w:rPr>
        <w:t>СОВЕТ ДЕПУТАТОВ</w:t>
      </w:r>
    </w:p>
    <w:p w14:paraId="1A4FE447" w14:textId="77777777" w:rsidR="00FD4F27" w:rsidRPr="00FD4F27" w:rsidRDefault="00FD4F27" w:rsidP="00FD4F27">
      <w:pPr>
        <w:jc w:val="center"/>
        <w:rPr>
          <w:iCs/>
          <w:sz w:val="28"/>
          <w:szCs w:val="28"/>
        </w:rPr>
      </w:pPr>
    </w:p>
    <w:p w14:paraId="05F529D9" w14:textId="77777777" w:rsidR="00FD4F27" w:rsidRPr="00FD4F27" w:rsidRDefault="00FD4F27" w:rsidP="00FD4F27">
      <w:pPr>
        <w:jc w:val="center"/>
        <w:rPr>
          <w:iCs/>
          <w:sz w:val="28"/>
          <w:szCs w:val="28"/>
        </w:rPr>
      </w:pPr>
      <w:r w:rsidRPr="00FD4F27">
        <w:rPr>
          <w:iCs/>
          <w:sz w:val="28"/>
          <w:szCs w:val="28"/>
        </w:rPr>
        <w:t>РЕШЕНИЕ</w:t>
      </w:r>
    </w:p>
    <w:p w14:paraId="29532A32" w14:textId="77777777" w:rsidR="007069EC" w:rsidRPr="00342603" w:rsidRDefault="007069EC" w:rsidP="007069EC">
      <w:pPr>
        <w:jc w:val="center"/>
        <w:rPr>
          <w:b/>
          <w:sz w:val="28"/>
          <w:szCs w:val="28"/>
        </w:rPr>
      </w:pPr>
    </w:p>
    <w:p w14:paraId="76869B20" w14:textId="1181D3B2" w:rsidR="00981790" w:rsidRPr="00342603" w:rsidRDefault="00955AEA">
      <w:pPr>
        <w:rPr>
          <w:sz w:val="28"/>
          <w:szCs w:val="28"/>
        </w:rPr>
      </w:pPr>
      <w:r w:rsidRPr="00342603">
        <w:rPr>
          <w:sz w:val="28"/>
          <w:szCs w:val="28"/>
        </w:rPr>
        <w:t xml:space="preserve"> </w:t>
      </w:r>
      <w:r w:rsidR="00AC078D">
        <w:rPr>
          <w:sz w:val="28"/>
          <w:szCs w:val="28"/>
        </w:rPr>
        <w:t xml:space="preserve">от </w:t>
      </w:r>
      <w:r w:rsidR="00434F73">
        <w:rPr>
          <w:sz w:val="28"/>
          <w:szCs w:val="28"/>
        </w:rPr>
        <w:t>2</w:t>
      </w:r>
      <w:r w:rsidR="00AC078D">
        <w:rPr>
          <w:sz w:val="28"/>
          <w:szCs w:val="28"/>
        </w:rPr>
        <w:t>0.</w:t>
      </w:r>
      <w:r w:rsidR="00A331FC">
        <w:rPr>
          <w:sz w:val="28"/>
          <w:szCs w:val="28"/>
        </w:rPr>
        <w:t>01</w:t>
      </w:r>
      <w:r w:rsidR="00FD4F27" w:rsidRPr="00342603">
        <w:rPr>
          <w:sz w:val="28"/>
          <w:szCs w:val="28"/>
        </w:rPr>
        <w:t>.</w:t>
      </w:r>
      <w:r w:rsidR="003F4DC9">
        <w:rPr>
          <w:sz w:val="28"/>
          <w:szCs w:val="28"/>
        </w:rPr>
        <w:t>202</w:t>
      </w:r>
      <w:r w:rsidR="00A331FC">
        <w:rPr>
          <w:sz w:val="28"/>
          <w:szCs w:val="28"/>
        </w:rPr>
        <w:t>5</w:t>
      </w:r>
      <w:r w:rsidR="00094F0E" w:rsidRPr="00342603">
        <w:rPr>
          <w:sz w:val="28"/>
          <w:szCs w:val="28"/>
        </w:rPr>
        <w:t xml:space="preserve"> </w:t>
      </w:r>
      <w:r w:rsidR="00981790" w:rsidRPr="00342603">
        <w:rPr>
          <w:sz w:val="28"/>
          <w:szCs w:val="28"/>
        </w:rPr>
        <w:t xml:space="preserve">                                     </w:t>
      </w:r>
      <w:r w:rsidR="00342603">
        <w:rPr>
          <w:sz w:val="28"/>
          <w:szCs w:val="28"/>
        </w:rPr>
        <w:t xml:space="preserve">                     </w:t>
      </w:r>
      <w:r w:rsidR="00981790" w:rsidRPr="00342603">
        <w:rPr>
          <w:sz w:val="28"/>
          <w:szCs w:val="28"/>
        </w:rPr>
        <w:t xml:space="preserve">                                        </w:t>
      </w:r>
      <w:r w:rsidR="00895E44" w:rsidRPr="00342603">
        <w:rPr>
          <w:sz w:val="28"/>
          <w:szCs w:val="28"/>
        </w:rPr>
        <w:t xml:space="preserve">       </w:t>
      </w:r>
      <w:r w:rsidR="00981790" w:rsidRPr="00342603">
        <w:rPr>
          <w:sz w:val="28"/>
          <w:szCs w:val="28"/>
        </w:rPr>
        <w:t>№</w:t>
      </w:r>
      <w:r w:rsidR="00AC078D">
        <w:rPr>
          <w:sz w:val="28"/>
          <w:szCs w:val="28"/>
        </w:rPr>
        <w:t xml:space="preserve"> </w:t>
      </w:r>
      <w:r w:rsidR="00A331FC">
        <w:rPr>
          <w:sz w:val="28"/>
          <w:szCs w:val="28"/>
        </w:rPr>
        <w:t>0</w:t>
      </w:r>
      <w:r w:rsidR="00434F73">
        <w:rPr>
          <w:sz w:val="28"/>
          <w:szCs w:val="28"/>
        </w:rPr>
        <w:t>3</w:t>
      </w:r>
      <w:r w:rsidR="00981790" w:rsidRPr="00342603">
        <w:rPr>
          <w:sz w:val="28"/>
          <w:szCs w:val="28"/>
        </w:rPr>
        <w:t xml:space="preserve">                                                         </w:t>
      </w:r>
    </w:p>
    <w:p w14:paraId="24FA0819" w14:textId="77777777" w:rsidR="00981790" w:rsidRPr="00342603" w:rsidRDefault="00C3682F" w:rsidP="00981790">
      <w:pPr>
        <w:jc w:val="both"/>
        <w:rPr>
          <w:sz w:val="28"/>
          <w:szCs w:val="28"/>
        </w:rPr>
      </w:pPr>
      <w:r w:rsidRPr="00342603">
        <w:rPr>
          <w:sz w:val="28"/>
          <w:szCs w:val="28"/>
        </w:rPr>
        <w:t xml:space="preserve"> </w:t>
      </w:r>
      <w:r w:rsidR="00FD4F27" w:rsidRPr="00342603">
        <w:rPr>
          <w:sz w:val="28"/>
          <w:szCs w:val="28"/>
        </w:rPr>
        <w:t>с. Цингалы</w:t>
      </w:r>
    </w:p>
    <w:p w14:paraId="27156919" w14:textId="77777777" w:rsidR="00167DBB" w:rsidRPr="00342603" w:rsidRDefault="00C3682F">
      <w:pPr>
        <w:rPr>
          <w:sz w:val="28"/>
          <w:szCs w:val="28"/>
        </w:rPr>
      </w:pPr>
      <w:r w:rsidRPr="00342603">
        <w:rPr>
          <w:sz w:val="28"/>
          <w:szCs w:val="28"/>
        </w:rPr>
        <w:t xml:space="preserve">          </w:t>
      </w:r>
      <w:r w:rsidR="00FB38D0" w:rsidRPr="00342603">
        <w:rPr>
          <w:sz w:val="28"/>
          <w:szCs w:val="28"/>
        </w:rPr>
        <w:t xml:space="preserve">                    </w:t>
      </w:r>
      <w:r w:rsidR="00FD319B" w:rsidRPr="00342603">
        <w:rPr>
          <w:sz w:val="28"/>
          <w:szCs w:val="28"/>
        </w:rPr>
        <w:t xml:space="preserve">   </w:t>
      </w:r>
      <w:r w:rsidR="00067F2E" w:rsidRPr="00342603">
        <w:rPr>
          <w:sz w:val="28"/>
          <w:szCs w:val="28"/>
        </w:rPr>
        <w:t xml:space="preserve">   </w:t>
      </w:r>
      <w:r w:rsidR="002E4A2D" w:rsidRPr="00342603">
        <w:rPr>
          <w:sz w:val="28"/>
          <w:szCs w:val="28"/>
        </w:rPr>
        <w:t xml:space="preserve">                      </w:t>
      </w:r>
      <w:r w:rsidR="006C63B8" w:rsidRPr="00342603">
        <w:rPr>
          <w:sz w:val="28"/>
          <w:szCs w:val="28"/>
        </w:rPr>
        <w:t xml:space="preserve">                               </w:t>
      </w:r>
      <w:r w:rsidR="00981790" w:rsidRPr="00342603">
        <w:rPr>
          <w:sz w:val="28"/>
          <w:szCs w:val="28"/>
        </w:rPr>
        <w:tab/>
        <w:t xml:space="preserve">                   </w:t>
      </w:r>
      <w:r w:rsidR="00981790" w:rsidRPr="00342603">
        <w:rPr>
          <w:sz w:val="28"/>
          <w:szCs w:val="28"/>
        </w:rPr>
        <w:tab/>
      </w:r>
      <w:r w:rsidR="00981790" w:rsidRPr="00342603">
        <w:rPr>
          <w:sz w:val="28"/>
          <w:szCs w:val="28"/>
        </w:rPr>
        <w:tab/>
      </w:r>
      <w:r w:rsidR="00981790" w:rsidRPr="00342603">
        <w:rPr>
          <w:sz w:val="28"/>
          <w:szCs w:val="28"/>
        </w:rPr>
        <w:tab/>
      </w:r>
    </w:p>
    <w:p w14:paraId="368178F1" w14:textId="1F5B7614" w:rsidR="00FB38D0" w:rsidRPr="00342603" w:rsidRDefault="00FD1607" w:rsidP="00B507EC">
      <w:pPr>
        <w:tabs>
          <w:tab w:val="left" w:pos="3969"/>
        </w:tabs>
        <w:ind w:right="4394"/>
        <w:jc w:val="both"/>
        <w:rPr>
          <w:sz w:val="28"/>
          <w:szCs w:val="28"/>
        </w:rPr>
      </w:pPr>
      <w:r w:rsidRPr="00342603">
        <w:rPr>
          <w:sz w:val="28"/>
          <w:szCs w:val="28"/>
        </w:rPr>
        <w:t>О</w:t>
      </w:r>
      <w:r w:rsidR="003F2F12" w:rsidRPr="00342603">
        <w:rPr>
          <w:sz w:val="28"/>
          <w:szCs w:val="28"/>
        </w:rPr>
        <w:t>б</w:t>
      </w:r>
      <w:r w:rsidR="00FC7503" w:rsidRPr="00342603">
        <w:rPr>
          <w:sz w:val="28"/>
          <w:szCs w:val="28"/>
        </w:rPr>
        <w:t xml:space="preserve"> </w:t>
      </w:r>
      <w:r w:rsidRPr="00342603">
        <w:rPr>
          <w:sz w:val="28"/>
          <w:szCs w:val="28"/>
        </w:rPr>
        <w:t>утверждении прогнозного плана (программы)</w:t>
      </w:r>
      <w:r w:rsidR="00B507EC">
        <w:rPr>
          <w:sz w:val="28"/>
          <w:szCs w:val="28"/>
        </w:rPr>
        <w:t xml:space="preserve"> </w:t>
      </w:r>
      <w:r w:rsidR="00077291" w:rsidRPr="00342603">
        <w:rPr>
          <w:sz w:val="28"/>
          <w:szCs w:val="28"/>
        </w:rPr>
        <w:t>п</w:t>
      </w:r>
      <w:r w:rsidRPr="00342603">
        <w:rPr>
          <w:sz w:val="28"/>
          <w:szCs w:val="28"/>
        </w:rPr>
        <w:t>риватизации</w:t>
      </w:r>
      <w:r w:rsidR="00077291" w:rsidRPr="00342603">
        <w:rPr>
          <w:sz w:val="28"/>
          <w:szCs w:val="28"/>
        </w:rPr>
        <w:t xml:space="preserve"> муниципального</w:t>
      </w:r>
      <w:r w:rsidRPr="00342603">
        <w:rPr>
          <w:sz w:val="28"/>
          <w:szCs w:val="28"/>
        </w:rPr>
        <w:t xml:space="preserve"> </w:t>
      </w:r>
      <w:r w:rsidR="00077291" w:rsidRPr="00342603">
        <w:rPr>
          <w:sz w:val="28"/>
          <w:szCs w:val="28"/>
        </w:rPr>
        <w:t>имущества</w:t>
      </w:r>
      <w:r w:rsidR="00094F0E" w:rsidRPr="00342603">
        <w:rPr>
          <w:sz w:val="28"/>
          <w:szCs w:val="28"/>
        </w:rPr>
        <w:t xml:space="preserve"> </w:t>
      </w:r>
      <w:r w:rsidR="003F4DC9">
        <w:rPr>
          <w:sz w:val="28"/>
          <w:szCs w:val="28"/>
        </w:rPr>
        <w:t>на 202</w:t>
      </w:r>
      <w:r w:rsidR="00A331FC">
        <w:rPr>
          <w:sz w:val="28"/>
          <w:szCs w:val="28"/>
        </w:rPr>
        <w:t>5</w:t>
      </w:r>
      <w:r w:rsidR="003F4DC9">
        <w:rPr>
          <w:sz w:val="28"/>
          <w:szCs w:val="28"/>
        </w:rPr>
        <w:t>-202</w:t>
      </w:r>
      <w:r w:rsidR="00A331FC">
        <w:rPr>
          <w:sz w:val="28"/>
          <w:szCs w:val="28"/>
        </w:rPr>
        <w:t>6</w:t>
      </w:r>
      <w:r w:rsidR="003F4DC9">
        <w:rPr>
          <w:sz w:val="28"/>
          <w:szCs w:val="28"/>
        </w:rPr>
        <w:t xml:space="preserve"> </w:t>
      </w:r>
      <w:r w:rsidR="0038544A" w:rsidRPr="00342603">
        <w:rPr>
          <w:sz w:val="28"/>
          <w:szCs w:val="28"/>
        </w:rPr>
        <w:t>год</w:t>
      </w:r>
      <w:r w:rsidR="003F4DC9">
        <w:rPr>
          <w:sz w:val="28"/>
          <w:szCs w:val="28"/>
        </w:rPr>
        <w:t>ы</w:t>
      </w:r>
    </w:p>
    <w:p w14:paraId="20097FCF" w14:textId="77777777" w:rsidR="0038544A" w:rsidRPr="00342603" w:rsidRDefault="00B86BC9" w:rsidP="00B86BC9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42603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2778DBE7" w14:textId="77777777" w:rsidR="00B86BC9" w:rsidRPr="00342603" w:rsidRDefault="00B86BC9" w:rsidP="003F4DC9">
      <w:pPr>
        <w:ind w:firstLine="708"/>
        <w:jc w:val="both"/>
        <w:rPr>
          <w:sz w:val="28"/>
          <w:szCs w:val="28"/>
        </w:rPr>
      </w:pPr>
      <w:r w:rsidRPr="00342603">
        <w:rPr>
          <w:sz w:val="28"/>
          <w:szCs w:val="28"/>
        </w:rPr>
        <w:t>Руководствуясь  стать</w:t>
      </w:r>
      <w:r w:rsidR="0038544A" w:rsidRPr="00342603">
        <w:rPr>
          <w:sz w:val="28"/>
          <w:szCs w:val="28"/>
        </w:rPr>
        <w:t>е</w:t>
      </w:r>
      <w:r w:rsidRPr="00342603">
        <w:rPr>
          <w:sz w:val="28"/>
          <w:szCs w:val="28"/>
        </w:rPr>
        <w:t>й 51</w:t>
      </w:r>
      <w:r w:rsidR="003F2F12" w:rsidRPr="00342603">
        <w:rPr>
          <w:sz w:val="28"/>
          <w:szCs w:val="28"/>
        </w:rPr>
        <w:t xml:space="preserve"> </w:t>
      </w:r>
      <w:r w:rsidRPr="00342603">
        <w:rPr>
          <w:sz w:val="28"/>
          <w:szCs w:val="28"/>
        </w:rPr>
        <w:t>Федеральн</w:t>
      </w:r>
      <w:r w:rsidR="003F2F12" w:rsidRPr="00342603">
        <w:rPr>
          <w:sz w:val="28"/>
          <w:szCs w:val="28"/>
        </w:rPr>
        <w:t>ого</w:t>
      </w:r>
      <w:r w:rsidRPr="00342603">
        <w:rPr>
          <w:sz w:val="28"/>
          <w:szCs w:val="28"/>
        </w:rPr>
        <w:t xml:space="preserve"> закон</w:t>
      </w:r>
      <w:r w:rsidR="003F2F12" w:rsidRPr="00342603">
        <w:rPr>
          <w:sz w:val="28"/>
          <w:szCs w:val="28"/>
        </w:rPr>
        <w:t>а</w:t>
      </w:r>
      <w:r w:rsidRPr="00342603">
        <w:rPr>
          <w:sz w:val="28"/>
          <w:szCs w:val="28"/>
        </w:rPr>
        <w:t xml:space="preserve"> </w:t>
      </w:r>
      <w:r w:rsidR="0038544A" w:rsidRPr="00342603">
        <w:rPr>
          <w:sz w:val="28"/>
          <w:szCs w:val="28"/>
        </w:rPr>
        <w:t xml:space="preserve">от  06 октября 2003 года </w:t>
      </w:r>
      <w:r w:rsidR="00094F0E" w:rsidRPr="00342603">
        <w:rPr>
          <w:sz w:val="28"/>
          <w:szCs w:val="28"/>
        </w:rPr>
        <w:t>№ 131-</w:t>
      </w:r>
      <w:r w:rsidR="00F52839" w:rsidRPr="00342603">
        <w:rPr>
          <w:sz w:val="28"/>
          <w:szCs w:val="28"/>
        </w:rPr>
        <w:t xml:space="preserve">ФЗ </w:t>
      </w:r>
      <w:r w:rsidRPr="00342603">
        <w:rPr>
          <w:sz w:val="28"/>
          <w:szCs w:val="28"/>
        </w:rPr>
        <w:t>«Об общих принципах организации местного самоуправления в Российской Федерации»,</w:t>
      </w:r>
      <w:r w:rsidR="00FC7503" w:rsidRPr="00342603">
        <w:rPr>
          <w:sz w:val="28"/>
          <w:szCs w:val="28"/>
        </w:rPr>
        <w:t xml:space="preserve"> </w:t>
      </w:r>
      <w:r w:rsidR="007238FD" w:rsidRPr="00342603">
        <w:rPr>
          <w:sz w:val="28"/>
          <w:szCs w:val="28"/>
        </w:rPr>
        <w:t xml:space="preserve">Федеральным законом </w:t>
      </w:r>
      <w:r w:rsidR="00FC7503" w:rsidRPr="00342603">
        <w:rPr>
          <w:sz w:val="28"/>
          <w:szCs w:val="28"/>
        </w:rPr>
        <w:t xml:space="preserve">от </w:t>
      </w:r>
      <w:r w:rsidR="0038544A" w:rsidRPr="00342603">
        <w:rPr>
          <w:sz w:val="28"/>
          <w:szCs w:val="28"/>
        </w:rPr>
        <w:t>21 декабря 2001 года</w:t>
      </w:r>
      <w:r w:rsidR="007238FD" w:rsidRPr="00342603">
        <w:rPr>
          <w:sz w:val="28"/>
          <w:szCs w:val="28"/>
        </w:rPr>
        <w:t xml:space="preserve"> №</w:t>
      </w:r>
      <w:r w:rsidR="0038544A" w:rsidRPr="00342603">
        <w:rPr>
          <w:sz w:val="28"/>
          <w:szCs w:val="28"/>
        </w:rPr>
        <w:t xml:space="preserve"> </w:t>
      </w:r>
      <w:r w:rsidR="007238FD" w:rsidRPr="00342603">
        <w:rPr>
          <w:sz w:val="28"/>
          <w:szCs w:val="28"/>
        </w:rPr>
        <w:t xml:space="preserve">178-ФЗ «О приватизации государственного и муниципального имущества», </w:t>
      </w:r>
      <w:r w:rsidR="0038544A" w:rsidRPr="00342603">
        <w:rPr>
          <w:sz w:val="28"/>
          <w:szCs w:val="28"/>
        </w:rPr>
        <w:t xml:space="preserve">Уставом сельского поселения </w:t>
      </w:r>
      <w:r w:rsidR="00FD4F27" w:rsidRPr="00342603">
        <w:rPr>
          <w:sz w:val="28"/>
          <w:szCs w:val="28"/>
        </w:rPr>
        <w:t>Цингалы</w:t>
      </w:r>
      <w:r w:rsidR="009373C1" w:rsidRPr="00342603">
        <w:rPr>
          <w:sz w:val="28"/>
          <w:szCs w:val="28"/>
        </w:rPr>
        <w:t xml:space="preserve">, </w:t>
      </w:r>
      <w:r w:rsidR="003F4DC9">
        <w:rPr>
          <w:sz w:val="28"/>
          <w:szCs w:val="28"/>
        </w:rPr>
        <w:t>статьей 15</w:t>
      </w:r>
      <w:r w:rsidR="0038544A" w:rsidRPr="00342603">
        <w:rPr>
          <w:sz w:val="28"/>
          <w:szCs w:val="28"/>
        </w:rPr>
        <w:t xml:space="preserve"> </w:t>
      </w:r>
      <w:r w:rsidR="003F4DC9" w:rsidRPr="003F4DC9">
        <w:rPr>
          <w:sz w:val="28"/>
          <w:szCs w:val="28"/>
        </w:rPr>
        <w:t>Положения о порядке управления и распоряжения</w:t>
      </w:r>
      <w:r w:rsidR="003F4DC9">
        <w:rPr>
          <w:sz w:val="28"/>
          <w:szCs w:val="28"/>
        </w:rPr>
        <w:t xml:space="preserve"> </w:t>
      </w:r>
      <w:r w:rsidR="003F4DC9" w:rsidRPr="003F4DC9">
        <w:rPr>
          <w:sz w:val="28"/>
          <w:szCs w:val="28"/>
        </w:rPr>
        <w:t>муниципальным имуществом администрации сельского поселения Цингалы</w:t>
      </w:r>
      <w:r w:rsidR="0038544A" w:rsidRPr="00342603">
        <w:rPr>
          <w:sz w:val="28"/>
          <w:szCs w:val="28"/>
        </w:rPr>
        <w:t xml:space="preserve">, утвержденного решением Совета депутатов сельского поселения </w:t>
      </w:r>
      <w:r w:rsidR="00593C35">
        <w:rPr>
          <w:sz w:val="28"/>
          <w:szCs w:val="28"/>
        </w:rPr>
        <w:t>Цингалы от 28 июня</w:t>
      </w:r>
      <w:r w:rsidR="003F4DC9">
        <w:rPr>
          <w:sz w:val="28"/>
          <w:szCs w:val="28"/>
        </w:rPr>
        <w:t xml:space="preserve"> 201</w:t>
      </w:r>
      <w:r w:rsidR="00094F0E" w:rsidRPr="00342603">
        <w:rPr>
          <w:sz w:val="28"/>
          <w:szCs w:val="28"/>
        </w:rPr>
        <w:t xml:space="preserve">9 года № </w:t>
      </w:r>
      <w:r w:rsidR="003F4DC9">
        <w:rPr>
          <w:sz w:val="28"/>
          <w:szCs w:val="28"/>
        </w:rPr>
        <w:t>40,</w:t>
      </w:r>
    </w:p>
    <w:p w14:paraId="6298ED21" w14:textId="77777777" w:rsidR="007238FD" w:rsidRPr="00342603" w:rsidRDefault="007238FD" w:rsidP="00C3682F">
      <w:pPr>
        <w:rPr>
          <w:sz w:val="28"/>
          <w:szCs w:val="28"/>
        </w:rPr>
      </w:pPr>
      <w:r w:rsidRPr="00342603">
        <w:rPr>
          <w:sz w:val="28"/>
          <w:szCs w:val="28"/>
        </w:rPr>
        <w:t xml:space="preserve">           </w:t>
      </w:r>
    </w:p>
    <w:p w14:paraId="1FCDFE61" w14:textId="77777777" w:rsidR="003F4DC9" w:rsidRPr="003F4DC9" w:rsidRDefault="003F4DC9" w:rsidP="003F4DC9">
      <w:pPr>
        <w:jc w:val="center"/>
        <w:outlineLvl w:val="0"/>
        <w:rPr>
          <w:sz w:val="28"/>
          <w:szCs w:val="28"/>
        </w:rPr>
      </w:pPr>
      <w:r w:rsidRPr="003F4DC9">
        <w:rPr>
          <w:sz w:val="28"/>
          <w:szCs w:val="28"/>
        </w:rPr>
        <w:t>Совет депутатов сельского поселения Цингалы</w:t>
      </w:r>
    </w:p>
    <w:p w14:paraId="3CA49E96" w14:textId="77777777" w:rsidR="003F4DC9" w:rsidRPr="003F4DC9" w:rsidRDefault="003F4DC9" w:rsidP="003F4DC9">
      <w:pPr>
        <w:jc w:val="center"/>
        <w:rPr>
          <w:sz w:val="28"/>
          <w:szCs w:val="28"/>
        </w:rPr>
      </w:pPr>
      <w:r w:rsidRPr="003F4DC9">
        <w:rPr>
          <w:sz w:val="28"/>
          <w:szCs w:val="28"/>
        </w:rPr>
        <w:t>РЕШИЛ:</w:t>
      </w:r>
    </w:p>
    <w:p w14:paraId="1264C80C" w14:textId="77777777" w:rsidR="00342603" w:rsidRPr="00342603" w:rsidRDefault="00342603" w:rsidP="00342603">
      <w:pPr>
        <w:ind w:firstLine="708"/>
        <w:jc w:val="center"/>
        <w:rPr>
          <w:iCs/>
          <w:sz w:val="28"/>
          <w:szCs w:val="28"/>
        </w:rPr>
      </w:pPr>
    </w:p>
    <w:p w14:paraId="3F5B28E2" w14:textId="12BCE850" w:rsidR="00A3239C" w:rsidRPr="00342603" w:rsidRDefault="00A5170E" w:rsidP="00094F0E">
      <w:pPr>
        <w:ind w:firstLine="708"/>
        <w:jc w:val="both"/>
        <w:rPr>
          <w:sz w:val="28"/>
          <w:szCs w:val="28"/>
        </w:rPr>
      </w:pPr>
      <w:r w:rsidRPr="00342603">
        <w:rPr>
          <w:sz w:val="28"/>
          <w:szCs w:val="28"/>
        </w:rPr>
        <w:t>1</w:t>
      </w:r>
      <w:r w:rsidR="00FB38D0" w:rsidRPr="00342603">
        <w:rPr>
          <w:sz w:val="28"/>
          <w:szCs w:val="28"/>
        </w:rPr>
        <w:t xml:space="preserve">.Утвердить </w:t>
      </w:r>
      <w:r w:rsidR="001B5BE3" w:rsidRPr="00342603">
        <w:rPr>
          <w:sz w:val="28"/>
          <w:szCs w:val="28"/>
        </w:rPr>
        <w:t xml:space="preserve">прогнозный план </w:t>
      </w:r>
      <w:r w:rsidR="00A3239C" w:rsidRPr="00342603">
        <w:rPr>
          <w:sz w:val="28"/>
          <w:szCs w:val="28"/>
        </w:rPr>
        <w:t xml:space="preserve">(программу) приватизации муниципального имущества </w:t>
      </w:r>
      <w:r w:rsidR="009B6603" w:rsidRPr="00342603">
        <w:rPr>
          <w:sz w:val="28"/>
          <w:szCs w:val="28"/>
        </w:rPr>
        <w:t>на</w:t>
      </w:r>
      <w:r w:rsidR="00A3239C" w:rsidRPr="00342603">
        <w:rPr>
          <w:sz w:val="28"/>
          <w:szCs w:val="28"/>
        </w:rPr>
        <w:t xml:space="preserve"> 20</w:t>
      </w:r>
      <w:r w:rsidR="003F4DC9">
        <w:rPr>
          <w:sz w:val="28"/>
          <w:szCs w:val="28"/>
        </w:rPr>
        <w:t>2</w:t>
      </w:r>
      <w:r w:rsidR="00A331FC">
        <w:rPr>
          <w:sz w:val="28"/>
          <w:szCs w:val="28"/>
        </w:rPr>
        <w:t>5</w:t>
      </w:r>
      <w:r w:rsidR="003F4DC9">
        <w:rPr>
          <w:sz w:val="28"/>
          <w:szCs w:val="28"/>
        </w:rPr>
        <w:t>-202</w:t>
      </w:r>
      <w:r w:rsidR="00A331FC">
        <w:rPr>
          <w:sz w:val="28"/>
          <w:szCs w:val="28"/>
        </w:rPr>
        <w:t>6</w:t>
      </w:r>
      <w:r w:rsidR="006C63B8" w:rsidRPr="00342603">
        <w:rPr>
          <w:sz w:val="28"/>
          <w:szCs w:val="28"/>
        </w:rPr>
        <w:t xml:space="preserve"> </w:t>
      </w:r>
      <w:r w:rsidR="00A3239C" w:rsidRPr="00342603">
        <w:rPr>
          <w:sz w:val="28"/>
          <w:szCs w:val="28"/>
        </w:rPr>
        <w:t>год</w:t>
      </w:r>
      <w:r w:rsidR="003F4DC9">
        <w:rPr>
          <w:sz w:val="28"/>
          <w:szCs w:val="28"/>
        </w:rPr>
        <w:t>ы</w:t>
      </w:r>
      <w:r w:rsidR="00A3239C" w:rsidRPr="00342603">
        <w:rPr>
          <w:sz w:val="28"/>
          <w:szCs w:val="28"/>
        </w:rPr>
        <w:t xml:space="preserve"> согласно </w:t>
      </w:r>
      <w:r w:rsidR="00593C35">
        <w:rPr>
          <w:sz w:val="28"/>
          <w:szCs w:val="28"/>
        </w:rPr>
        <w:t>приложению</w:t>
      </w:r>
      <w:r w:rsidR="009373C1" w:rsidRPr="00342603">
        <w:rPr>
          <w:sz w:val="28"/>
          <w:szCs w:val="28"/>
        </w:rPr>
        <w:t xml:space="preserve"> </w:t>
      </w:r>
      <w:r w:rsidR="00A3239C" w:rsidRPr="00342603">
        <w:rPr>
          <w:sz w:val="28"/>
          <w:szCs w:val="28"/>
        </w:rPr>
        <w:t>к настоящему решению.</w:t>
      </w:r>
    </w:p>
    <w:p w14:paraId="273C4C9B" w14:textId="77777777" w:rsidR="00342603" w:rsidRDefault="00342603" w:rsidP="00094F0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14:paraId="4F539C5E" w14:textId="77777777" w:rsidR="009373C1" w:rsidRPr="00342603" w:rsidRDefault="009373C1" w:rsidP="00094F0E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42603">
        <w:rPr>
          <w:sz w:val="28"/>
          <w:szCs w:val="28"/>
        </w:rPr>
        <w:t xml:space="preserve">2. </w:t>
      </w:r>
      <w:bookmarkStart w:id="0" w:name="_Hlk188260787"/>
      <w:r w:rsidRPr="00342603">
        <w:rPr>
          <w:sz w:val="28"/>
          <w:szCs w:val="28"/>
        </w:rPr>
        <w:t>Настоящее решение вступает в силу после его официально</w:t>
      </w:r>
      <w:r w:rsidR="00F80700" w:rsidRPr="00342603">
        <w:rPr>
          <w:sz w:val="28"/>
          <w:szCs w:val="28"/>
        </w:rPr>
        <w:t>го опубликования (обнародования</w:t>
      </w:r>
      <w:r w:rsidRPr="00342603">
        <w:rPr>
          <w:sz w:val="28"/>
          <w:szCs w:val="28"/>
        </w:rPr>
        <w:t>).</w:t>
      </w:r>
      <w:bookmarkEnd w:id="0"/>
    </w:p>
    <w:p w14:paraId="55A2959E" w14:textId="77777777" w:rsidR="00A3239C" w:rsidRDefault="00A3239C" w:rsidP="00094F0E">
      <w:pPr>
        <w:jc w:val="both"/>
        <w:rPr>
          <w:sz w:val="28"/>
          <w:szCs w:val="28"/>
        </w:rPr>
      </w:pPr>
    </w:p>
    <w:p w14:paraId="5952B593" w14:textId="77777777" w:rsidR="00342603" w:rsidRDefault="00342603" w:rsidP="00094F0E">
      <w:pPr>
        <w:jc w:val="both"/>
        <w:rPr>
          <w:sz w:val="28"/>
          <w:szCs w:val="28"/>
        </w:rPr>
      </w:pPr>
    </w:p>
    <w:p w14:paraId="550CA6D0" w14:textId="77777777" w:rsidR="00342603" w:rsidRDefault="00342603" w:rsidP="00094F0E">
      <w:pPr>
        <w:jc w:val="both"/>
        <w:rPr>
          <w:sz w:val="28"/>
          <w:szCs w:val="28"/>
        </w:rPr>
      </w:pPr>
    </w:p>
    <w:p w14:paraId="61684E4E" w14:textId="77777777" w:rsidR="00335813" w:rsidRDefault="00335813" w:rsidP="00094F0E">
      <w:pPr>
        <w:jc w:val="both"/>
        <w:rPr>
          <w:sz w:val="28"/>
          <w:szCs w:val="28"/>
        </w:rPr>
      </w:pPr>
    </w:p>
    <w:p w14:paraId="7990F0E1" w14:textId="77777777" w:rsidR="003F2F12" w:rsidRPr="00342603" w:rsidRDefault="003F2F12" w:rsidP="00A5170E">
      <w:pPr>
        <w:rPr>
          <w:sz w:val="28"/>
          <w:szCs w:val="28"/>
        </w:rPr>
      </w:pPr>
    </w:p>
    <w:p w14:paraId="4875F32E" w14:textId="77777777" w:rsidR="00342603" w:rsidRPr="00342603" w:rsidRDefault="00342603" w:rsidP="00342603">
      <w:pPr>
        <w:rPr>
          <w:sz w:val="28"/>
          <w:szCs w:val="28"/>
        </w:rPr>
      </w:pPr>
      <w:r w:rsidRPr="00342603">
        <w:rPr>
          <w:sz w:val="28"/>
          <w:szCs w:val="28"/>
        </w:rPr>
        <w:t>Глава сельского поселения,</w:t>
      </w:r>
      <w:r w:rsidRPr="00342603">
        <w:rPr>
          <w:sz w:val="28"/>
          <w:szCs w:val="28"/>
        </w:rPr>
        <w:tab/>
      </w:r>
      <w:r w:rsidRPr="00342603">
        <w:rPr>
          <w:sz w:val="28"/>
          <w:szCs w:val="28"/>
        </w:rPr>
        <w:tab/>
      </w:r>
      <w:r w:rsidRPr="00342603">
        <w:rPr>
          <w:sz w:val="28"/>
          <w:szCs w:val="28"/>
        </w:rPr>
        <w:tab/>
      </w:r>
      <w:r w:rsidRPr="00342603">
        <w:rPr>
          <w:sz w:val="28"/>
          <w:szCs w:val="28"/>
        </w:rPr>
        <w:tab/>
      </w:r>
    </w:p>
    <w:p w14:paraId="6FFF06E5" w14:textId="77777777" w:rsidR="00342603" w:rsidRPr="00342603" w:rsidRDefault="00342603" w:rsidP="00342603">
      <w:pPr>
        <w:rPr>
          <w:sz w:val="28"/>
          <w:szCs w:val="28"/>
        </w:rPr>
      </w:pPr>
      <w:r w:rsidRPr="00342603">
        <w:rPr>
          <w:sz w:val="28"/>
          <w:szCs w:val="28"/>
        </w:rPr>
        <w:t>исполняющий полномочия</w:t>
      </w:r>
      <w:r w:rsidRPr="00342603">
        <w:rPr>
          <w:sz w:val="28"/>
          <w:szCs w:val="28"/>
        </w:rPr>
        <w:tab/>
      </w:r>
      <w:r w:rsidRPr="00342603">
        <w:rPr>
          <w:sz w:val="28"/>
          <w:szCs w:val="28"/>
        </w:rPr>
        <w:tab/>
      </w:r>
      <w:r w:rsidRPr="00342603">
        <w:rPr>
          <w:sz w:val="28"/>
          <w:szCs w:val="28"/>
        </w:rPr>
        <w:tab/>
      </w:r>
      <w:r w:rsidRPr="00342603">
        <w:rPr>
          <w:sz w:val="28"/>
          <w:szCs w:val="28"/>
        </w:rPr>
        <w:tab/>
      </w:r>
    </w:p>
    <w:p w14:paraId="25B88192" w14:textId="77777777" w:rsidR="00342603" w:rsidRPr="00342603" w:rsidRDefault="00342603" w:rsidP="00342603">
      <w:pPr>
        <w:rPr>
          <w:sz w:val="28"/>
          <w:szCs w:val="28"/>
        </w:rPr>
      </w:pPr>
      <w:r w:rsidRPr="00342603">
        <w:rPr>
          <w:sz w:val="28"/>
          <w:szCs w:val="28"/>
        </w:rPr>
        <w:t>председателя Совета депутатов</w:t>
      </w:r>
    </w:p>
    <w:p w14:paraId="324F739D" w14:textId="77777777" w:rsidR="00342603" w:rsidRPr="00342603" w:rsidRDefault="00342603" w:rsidP="00342603">
      <w:pPr>
        <w:rPr>
          <w:sz w:val="28"/>
          <w:szCs w:val="28"/>
        </w:rPr>
      </w:pPr>
      <w:r w:rsidRPr="00342603">
        <w:rPr>
          <w:sz w:val="28"/>
          <w:szCs w:val="28"/>
        </w:rPr>
        <w:t>сельского поселения</w:t>
      </w:r>
      <w:r w:rsidRPr="00342603">
        <w:rPr>
          <w:sz w:val="28"/>
          <w:szCs w:val="28"/>
        </w:rPr>
        <w:tab/>
        <w:t xml:space="preserve"> </w:t>
      </w:r>
      <w:r w:rsidRPr="00342603">
        <w:rPr>
          <w:sz w:val="28"/>
          <w:szCs w:val="28"/>
        </w:rPr>
        <w:tab/>
      </w:r>
      <w:r w:rsidRPr="00342603">
        <w:rPr>
          <w:sz w:val="28"/>
          <w:szCs w:val="28"/>
        </w:rPr>
        <w:tab/>
      </w:r>
      <w:r w:rsidRPr="00342603">
        <w:rPr>
          <w:sz w:val="28"/>
          <w:szCs w:val="28"/>
        </w:rPr>
        <w:tab/>
      </w:r>
      <w:r w:rsidRPr="00342603">
        <w:rPr>
          <w:sz w:val="28"/>
          <w:szCs w:val="28"/>
        </w:rPr>
        <w:tab/>
      </w:r>
      <w:r w:rsidRPr="00342603">
        <w:rPr>
          <w:sz w:val="28"/>
          <w:szCs w:val="28"/>
        </w:rPr>
        <w:tab/>
      </w:r>
      <w:r w:rsidRPr="00342603">
        <w:rPr>
          <w:sz w:val="28"/>
          <w:szCs w:val="28"/>
        </w:rPr>
        <w:tab/>
        <w:t xml:space="preserve">          А.И. Козлов</w:t>
      </w:r>
    </w:p>
    <w:p w14:paraId="2D132301" w14:textId="77777777" w:rsidR="00342603" w:rsidRDefault="00342603" w:rsidP="00867F90">
      <w:pPr>
        <w:jc w:val="right"/>
        <w:rPr>
          <w:sz w:val="28"/>
          <w:szCs w:val="28"/>
        </w:rPr>
      </w:pPr>
    </w:p>
    <w:p w14:paraId="5232B674" w14:textId="77777777" w:rsidR="00342603" w:rsidRDefault="00342603" w:rsidP="00867F90">
      <w:pPr>
        <w:jc w:val="right"/>
        <w:rPr>
          <w:sz w:val="28"/>
          <w:szCs w:val="28"/>
        </w:rPr>
      </w:pPr>
    </w:p>
    <w:p w14:paraId="7E8E58DA" w14:textId="77777777" w:rsidR="00342603" w:rsidRPr="00342603" w:rsidRDefault="00867F90" w:rsidP="00867F90">
      <w:pPr>
        <w:jc w:val="right"/>
        <w:rPr>
          <w:sz w:val="28"/>
          <w:szCs w:val="28"/>
        </w:rPr>
      </w:pPr>
      <w:r w:rsidRPr="00342603">
        <w:rPr>
          <w:sz w:val="28"/>
          <w:szCs w:val="28"/>
        </w:rPr>
        <w:t xml:space="preserve">                                                                                                       </w:t>
      </w:r>
    </w:p>
    <w:p w14:paraId="5F2C4DA9" w14:textId="3BBC6CEA" w:rsidR="00867F90" w:rsidRPr="00342603" w:rsidRDefault="00502555" w:rsidP="00FE6C17">
      <w:pPr>
        <w:contextualSpacing/>
        <w:jc w:val="right"/>
        <w:rPr>
          <w:sz w:val="28"/>
          <w:szCs w:val="28"/>
        </w:rPr>
      </w:pPr>
      <w:r w:rsidRPr="00342603">
        <w:rPr>
          <w:sz w:val="28"/>
          <w:szCs w:val="28"/>
        </w:rPr>
        <w:lastRenderedPageBreak/>
        <w:t>Приложение</w:t>
      </w:r>
      <w:r w:rsidR="000A4749" w:rsidRPr="00342603">
        <w:rPr>
          <w:sz w:val="28"/>
          <w:szCs w:val="28"/>
        </w:rPr>
        <w:t xml:space="preserve"> </w:t>
      </w:r>
    </w:p>
    <w:p w14:paraId="41AC4255" w14:textId="77777777" w:rsidR="00E92B81" w:rsidRPr="00342603" w:rsidRDefault="00867F90" w:rsidP="00FE6C17">
      <w:pPr>
        <w:contextualSpacing/>
        <w:jc w:val="right"/>
        <w:rPr>
          <w:sz w:val="28"/>
          <w:szCs w:val="28"/>
        </w:rPr>
      </w:pPr>
      <w:r w:rsidRPr="00342603">
        <w:rPr>
          <w:sz w:val="28"/>
          <w:szCs w:val="28"/>
        </w:rPr>
        <w:t xml:space="preserve">                                                                   </w:t>
      </w:r>
      <w:r w:rsidR="00342603">
        <w:rPr>
          <w:sz w:val="28"/>
          <w:szCs w:val="28"/>
        </w:rPr>
        <w:t xml:space="preserve">         </w:t>
      </w:r>
      <w:r w:rsidRPr="00342603">
        <w:rPr>
          <w:sz w:val="28"/>
          <w:szCs w:val="28"/>
        </w:rPr>
        <w:t xml:space="preserve"> </w:t>
      </w:r>
      <w:r w:rsidR="00502555" w:rsidRPr="00342603">
        <w:rPr>
          <w:sz w:val="28"/>
          <w:szCs w:val="28"/>
        </w:rPr>
        <w:t>к</w:t>
      </w:r>
      <w:r w:rsidR="00356AEE" w:rsidRPr="00342603">
        <w:rPr>
          <w:sz w:val="28"/>
          <w:szCs w:val="28"/>
        </w:rPr>
        <w:t xml:space="preserve"> проекту</w:t>
      </w:r>
      <w:r w:rsidRPr="00342603">
        <w:rPr>
          <w:sz w:val="28"/>
          <w:szCs w:val="28"/>
        </w:rPr>
        <w:t xml:space="preserve"> решени</w:t>
      </w:r>
      <w:r w:rsidR="00356AEE" w:rsidRPr="00342603">
        <w:rPr>
          <w:sz w:val="28"/>
          <w:szCs w:val="28"/>
        </w:rPr>
        <w:t>я</w:t>
      </w:r>
      <w:r w:rsidR="006604A1" w:rsidRPr="00342603">
        <w:rPr>
          <w:sz w:val="28"/>
          <w:szCs w:val="28"/>
        </w:rPr>
        <w:t xml:space="preserve"> Совета </w:t>
      </w:r>
      <w:r w:rsidRPr="00342603">
        <w:rPr>
          <w:sz w:val="28"/>
          <w:szCs w:val="28"/>
        </w:rPr>
        <w:t xml:space="preserve">депутатов </w:t>
      </w:r>
      <w:r w:rsidR="00E92B81" w:rsidRPr="00342603">
        <w:rPr>
          <w:sz w:val="28"/>
          <w:szCs w:val="28"/>
        </w:rPr>
        <w:t xml:space="preserve">сельского поселения </w:t>
      </w:r>
      <w:r w:rsidR="00342603">
        <w:rPr>
          <w:sz w:val="28"/>
          <w:szCs w:val="28"/>
        </w:rPr>
        <w:t>Цингалы</w:t>
      </w:r>
      <w:r w:rsidR="00E92B81" w:rsidRPr="00342603">
        <w:rPr>
          <w:sz w:val="28"/>
          <w:szCs w:val="28"/>
        </w:rPr>
        <w:t xml:space="preserve"> </w:t>
      </w:r>
    </w:p>
    <w:p w14:paraId="08798CFA" w14:textId="4744E3CD" w:rsidR="006604A1" w:rsidRPr="00342603" w:rsidRDefault="00E92B81" w:rsidP="00FE6C17">
      <w:pPr>
        <w:contextualSpacing/>
        <w:jc w:val="right"/>
        <w:rPr>
          <w:sz w:val="28"/>
          <w:szCs w:val="28"/>
        </w:rPr>
      </w:pPr>
      <w:r w:rsidRPr="00342603">
        <w:rPr>
          <w:sz w:val="28"/>
          <w:szCs w:val="28"/>
        </w:rPr>
        <w:t xml:space="preserve">                                                                                                   </w:t>
      </w:r>
      <w:r w:rsidR="000A4749" w:rsidRPr="00342603">
        <w:rPr>
          <w:sz w:val="28"/>
          <w:szCs w:val="28"/>
        </w:rPr>
        <w:t>от</w:t>
      </w:r>
      <w:r w:rsidR="00AC078D">
        <w:rPr>
          <w:sz w:val="28"/>
          <w:szCs w:val="28"/>
        </w:rPr>
        <w:t xml:space="preserve"> </w:t>
      </w:r>
      <w:r w:rsidR="00434F73">
        <w:rPr>
          <w:sz w:val="28"/>
          <w:szCs w:val="28"/>
        </w:rPr>
        <w:t>2</w:t>
      </w:r>
      <w:r w:rsidR="00AC078D">
        <w:rPr>
          <w:sz w:val="28"/>
          <w:szCs w:val="28"/>
        </w:rPr>
        <w:t>0</w:t>
      </w:r>
      <w:r w:rsidR="006E56A4" w:rsidRPr="00342603">
        <w:rPr>
          <w:sz w:val="28"/>
          <w:szCs w:val="28"/>
        </w:rPr>
        <w:t>.</w:t>
      </w:r>
      <w:r w:rsidR="00A331FC">
        <w:rPr>
          <w:sz w:val="28"/>
          <w:szCs w:val="28"/>
        </w:rPr>
        <w:t>0</w:t>
      </w:r>
      <w:r w:rsidR="00AC078D">
        <w:rPr>
          <w:sz w:val="28"/>
          <w:szCs w:val="28"/>
        </w:rPr>
        <w:t>1</w:t>
      </w:r>
      <w:r w:rsidR="006E56A4" w:rsidRPr="00342603">
        <w:rPr>
          <w:sz w:val="28"/>
          <w:szCs w:val="28"/>
        </w:rPr>
        <w:t>.</w:t>
      </w:r>
      <w:r w:rsidR="003F4DC9">
        <w:rPr>
          <w:sz w:val="28"/>
          <w:szCs w:val="28"/>
        </w:rPr>
        <w:t>202</w:t>
      </w:r>
      <w:r w:rsidR="00A331FC">
        <w:rPr>
          <w:sz w:val="28"/>
          <w:szCs w:val="28"/>
        </w:rPr>
        <w:t>5</w:t>
      </w:r>
      <w:r w:rsidR="00DE7263" w:rsidRPr="00342603">
        <w:rPr>
          <w:sz w:val="28"/>
          <w:szCs w:val="28"/>
        </w:rPr>
        <w:t xml:space="preserve"> </w:t>
      </w:r>
      <w:r w:rsidR="003347D4" w:rsidRPr="00342603">
        <w:rPr>
          <w:sz w:val="28"/>
          <w:szCs w:val="28"/>
        </w:rPr>
        <w:t>№</w:t>
      </w:r>
      <w:r w:rsidR="006E56A4" w:rsidRPr="00342603">
        <w:rPr>
          <w:sz w:val="28"/>
          <w:szCs w:val="28"/>
        </w:rPr>
        <w:t xml:space="preserve"> </w:t>
      </w:r>
      <w:r w:rsidR="00A331FC">
        <w:rPr>
          <w:sz w:val="28"/>
          <w:szCs w:val="28"/>
        </w:rPr>
        <w:t>0</w:t>
      </w:r>
      <w:r w:rsidR="00434F73">
        <w:rPr>
          <w:sz w:val="28"/>
          <w:szCs w:val="28"/>
        </w:rPr>
        <w:t>3</w:t>
      </w:r>
      <w:r w:rsidR="00867F90" w:rsidRPr="00342603">
        <w:rPr>
          <w:sz w:val="28"/>
          <w:szCs w:val="28"/>
        </w:rPr>
        <w:t xml:space="preserve"> </w:t>
      </w:r>
      <w:r w:rsidR="008B1E87" w:rsidRPr="00342603">
        <w:rPr>
          <w:sz w:val="28"/>
          <w:szCs w:val="28"/>
        </w:rPr>
        <w:t xml:space="preserve">    </w:t>
      </w:r>
    </w:p>
    <w:p w14:paraId="3A21FAFC" w14:textId="77777777" w:rsidR="008B1E87" w:rsidRPr="00342603" w:rsidRDefault="008B1E87" w:rsidP="00FE6C17">
      <w:pPr>
        <w:contextualSpacing/>
        <w:jc w:val="right"/>
        <w:rPr>
          <w:sz w:val="28"/>
          <w:szCs w:val="28"/>
        </w:rPr>
      </w:pPr>
      <w:r w:rsidRPr="00342603">
        <w:rPr>
          <w:sz w:val="28"/>
          <w:szCs w:val="28"/>
        </w:rPr>
        <w:t xml:space="preserve">                                                             </w:t>
      </w:r>
      <w:r w:rsidR="00E92B81" w:rsidRPr="00342603">
        <w:rPr>
          <w:sz w:val="28"/>
          <w:szCs w:val="28"/>
        </w:rPr>
        <w:t xml:space="preserve">                        </w:t>
      </w:r>
      <w:r w:rsidRPr="00342603">
        <w:rPr>
          <w:sz w:val="28"/>
          <w:szCs w:val="28"/>
        </w:rPr>
        <w:t xml:space="preserve"> </w:t>
      </w:r>
    </w:p>
    <w:p w14:paraId="44A656CF" w14:textId="77777777" w:rsidR="003F4DC9" w:rsidRPr="003F4DC9" w:rsidRDefault="003F4DC9" w:rsidP="00FE6C17">
      <w:pPr>
        <w:tabs>
          <w:tab w:val="left" w:pos="3690"/>
        </w:tabs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 w:rsidRPr="003F4DC9">
        <w:rPr>
          <w:rFonts w:eastAsia="Calibri"/>
          <w:b/>
          <w:sz w:val="28"/>
          <w:szCs w:val="28"/>
          <w:lang w:eastAsia="en-US"/>
        </w:rPr>
        <w:t>ПРОГНОЗНЫЙ ПЛАН (ПРОГРАММА)</w:t>
      </w:r>
    </w:p>
    <w:p w14:paraId="3C5D250E" w14:textId="77777777" w:rsidR="003F4DC9" w:rsidRPr="003F4DC9" w:rsidRDefault="003F4DC9" w:rsidP="00FE6C17">
      <w:pPr>
        <w:tabs>
          <w:tab w:val="left" w:pos="3690"/>
        </w:tabs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 w:rsidRPr="003F4DC9">
        <w:rPr>
          <w:rFonts w:eastAsia="Calibri"/>
          <w:b/>
          <w:sz w:val="28"/>
          <w:szCs w:val="28"/>
          <w:lang w:eastAsia="en-US"/>
        </w:rPr>
        <w:t>ПРИВАТИЗАЦИИ МУНИЦИПАЛЬНОГО ИМУЩЕСТВА</w:t>
      </w:r>
    </w:p>
    <w:p w14:paraId="5C636C77" w14:textId="2FAB4942" w:rsidR="003F4DC9" w:rsidRPr="003F4DC9" w:rsidRDefault="003F4DC9" w:rsidP="00FE6C17">
      <w:pPr>
        <w:tabs>
          <w:tab w:val="left" w:pos="3690"/>
        </w:tabs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 w:rsidRPr="003F4DC9">
        <w:rPr>
          <w:rFonts w:eastAsia="Calibri"/>
          <w:b/>
          <w:sz w:val="28"/>
          <w:szCs w:val="28"/>
          <w:lang w:eastAsia="en-US"/>
        </w:rPr>
        <w:t>НА 202</w:t>
      </w:r>
      <w:r w:rsidR="00A331FC">
        <w:rPr>
          <w:rFonts w:eastAsia="Calibri"/>
          <w:b/>
          <w:sz w:val="28"/>
          <w:szCs w:val="28"/>
          <w:lang w:eastAsia="en-US"/>
        </w:rPr>
        <w:t>5</w:t>
      </w:r>
      <w:r w:rsidRPr="003F4DC9">
        <w:rPr>
          <w:rFonts w:eastAsia="Calibri"/>
          <w:b/>
          <w:sz w:val="28"/>
          <w:szCs w:val="28"/>
          <w:lang w:eastAsia="en-US"/>
        </w:rPr>
        <w:t>-202</w:t>
      </w:r>
      <w:r w:rsidR="00A331FC">
        <w:rPr>
          <w:rFonts w:eastAsia="Calibri"/>
          <w:b/>
          <w:sz w:val="28"/>
          <w:szCs w:val="28"/>
          <w:lang w:eastAsia="en-US"/>
        </w:rPr>
        <w:t xml:space="preserve">6 </w:t>
      </w:r>
      <w:r w:rsidRPr="003F4DC9">
        <w:rPr>
          <w:rFonts w:eastAsia="Calibri"/>
          <w:b/>
          <w:sz w:val="28"/>
          <w:szCs w:val="28"/>
          <w:lang w:eastAsia="en-US"/>
        </w:rPr>
        <w:t>г.г.</w:t>
      </w:r>
    </w:p>
    <w:p w14:paraId="6D44FE06" w14:textId="77777777" w:rsidR="003F4DC9" w:rsidRPr="003F4DC9" w:rsidRDefault="003F4DC9" w:rsidP="00FE6C17">
      <w:pPr>
        <w:tabs>
          <w:tab w:val="left" w:pos="3690"/>
        </w:tabs>
        <w:contextualSpacing/>
        <w:jc w:val="center"/>
        <w:rPr>
          <w:rFonts w:eastAsia="Calibri"/>
          <w:sz w:val="28"/>
          <w:szCs w:val="28"/>
          <w:lang w:eastAsia="en-US"/>
        </w:rPr>
      </w:pPr>
    </w:p>
    <w:p w14:paraId="0AD2227F" w14:textId="77777777" w:rsidR="003F4DC9" w:rsidRPr="003F4DC9" w:rsidRDefault="003F4DC9" w:rsidP="00FE6C17">
      <w:pPr>
        <w:tabs>
          <w:tab w:val="left" w:pos="3690"/>
        </w:tabs>
        <w:ind w:left="720"/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1. </w:t>
      </w:r>
      <w:r w:rsidRPr="003F4DC9">
        <w:rPr>
          <w:rFonts w:eastAsia="Calibri"/>
          <w:b/>
          <w:sz w:val="28"/>
          <w:szCs w:val="28"/>
          <w:lang w:eastAsia="en-US"/>
        </w:rPr>
        <w:t>ОБЩИЕ ПОЛОЖЕНИЯ</w:t>
      </w:r>
    </w:p>
    <w:p w14:paraId="3A820E6C" w14:textId="77777777" w:rsidR="003F4DC9" w:rsidRPr="003F4DC9" w:rsidRDefault="003F4DC9" w:rsidP="00FE6C17">
      <w:pPr>
        <w:tabs>
          <w:tab w:val="left" w:pos="3690"/>
        </w:tabs>
        <w:ind w:left="720"/>
        <w:contextualSpacing/>
        <w:rPr>
          <w:rFonts w:eastAsia="Calibri"/>
          <w:sz w:val="28"/>
          <w:szCs w:val="28"/>
          <w:lang w:eastAsia="en-US"/>
        </w:rPr>
      </w:pPr>
    </w:p>
    <w:p w14:paraId="2A700620" w14:textId="0BCC673F" w:rsidR="003F4DC9" w:rsidRPr="003F4DC9" w:rsidRDefault="003F4DC9" w:rsidP="00FE6C17">
      <w:pPr>
        <w:tabs>
          <w:tab w:val="left" w:pos="3690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F4DC9">
        <w:rPr>
          <w:rFonts w:eastAsia="Calibri"/>
          <w:sz w:val="28"/>
          <w:szCs w:val="28"/>
          <w:lang w:eastAsia="en-US"/>
        </w:rPr>
        <w:t>Прогнозный план (программа) приватизации муниципального имущества на 202</w:t>
      </w:r>
      <w:r w:rsidR="00A331FC">
        <w:rPr>
          <w:rFonts w:eastAsia="Calibri"/>
          <w:sz w:val="28"/>
          <w:szCs w:val="28"/>
          <w:lang w:eastAsia="en-US"/>
        </w:rPr>
        <w:t>5</w:t>
      </w:r>
      <w:r w:rsidRPr="003F4DC9">
        <w:rPr>
          <w:rFonts w:eastAsia="Calibri"/>
          <w:sz w:val="28"/>
          <w:szCs w:val="28"/>
          <w:lang w:eastAsia="en-US"/>
        </w:rPr>
        <w:t>-202</w:t>
      </w:r>
      <w:r w:rsidR="00A331FC">
        <w:rPr>
          <w:rFonts w:eastAsia="Calibri"/>
          <w:sz w:val="28"/>
          <w:szCs w:val="28"/>
          <w:lang w:eastAsia="en-US"/>
        </w:rPr>
        <w:t xml:space="preserve">6 </w:t>
      </w:r>
      <w:r w:rsidRPr="003F4DC9">
        <w:rPr>
          <w:rFonts w:eastAsia="Calibri"/>
          <w:sz w:val="28"/>
          <w:szCs w:val="28"/>
          <w:lang w:eastAsia="en-US"/>
        </w:rPr>
        <w:t>г.г. разработан в соответствии с Федеральным законом от 21.12.2001 № 178-ФЗ «О приватизации государственного и муниципального имущества».</w:t>
      </w:r>
    </w:p>
    <w:p w14:paraId="26A7B8A4" w14:textId="77777777" w:rsidR="003F4DC9" w:rsidRPr="003F4DC9" w:rsidRDefault="003F4DC9" w:rsidP="00FE6C17">
      <w:pPr>
        <w:tabs>
          <w:tab w:val="left" w:pos="3690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F4DC9">
        <w:rPr>
          <w:rFonts w:eastAsia="Calibri"/>
          <w:sz w:val="28"/>
          <w:szCs w:val="28"/>
          <w:lang w:eastAsia="en-US"/>
        </w:rPr>
        <w:t>Основными задачами в сфере приватизации муниципального имущества являются:</w:t>
      </w:r>
    </w:p>
    <w:p w14:paraId="0B633C34" w14:textId="77777777" w:rsidR="003F4DC9" w:rsidRPr="003F4DC9" w:rsidRDefault="003F4DC9" w:rsidP="00FE6C17">
      <w:pPr>
        <w:tabs>
          <w:tab w:val="left" w:pos="3690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F4DC9">
        <w:rPr>
          <w:rFonts w:eastAsia="Calibri"/>
          <w:sz w:val="28"/>
          <w:szCs w:val="28"/>
          <w:lang w:eastAsia="en-US"/>
        </w:rPr>
        <w:t>- приватизация муниципального имущества, которое не обеспечивает выполнение функций и полномочий органов местного самоуправления;</w:t>
      </w:r>
    </w:p>
    <w:p w14:paraId="79095B72" w14:textId="77777777" w:rsidR="003F4DC9" w:rsidRPr="003F4DC9" w:rsidRDefault="003F4DC9" w:rsidP="00FE6C17">
      <w:pPr>
        <w:tabs>
          <w:tab w:val="left" w:pos="3690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F4DC9">
        <w:rPr>
          <w:rFonts w:eastAsia="Calibri"/>
          <w:sz w:val="28"/>
          <w:szCs w:val="28"/>
          <w:lang w:eastAsia="en-US"/>
        </w:rPr>
        <w:t>- оптимизация количественного и качественного состава муниципальной собственности;</w:t>
      </w:r>
    </w:p>
    <w:p w14:paraId="77062C55" w14:textId="77777777" w:rsidR="003F4DC9" w:rsidRPr="003F4DC9" w:rsidRDefault="003F4DC9" w:rsidP="00FE6C17">
      <w:pPr>
        <w:tabs>
          <w:tab w:val="left" w:pos="3690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F4DC9">
        <w:rPr>
          <w:rFonts w:eastAsia="Calibri"/>
          <w:sz w:val="28"/>
          <w:szCs w:val="28"/>
          <w:lang w:eastAsia="en-US"/>
        </w:rPr>
        <w:t>- сокращение расходов местного бюджета на содержание объектов муниципальной собственности;</w:t>
      </w:r>
    </w:p>
    <w:p w14:paraId="42DFA5E6" w14:textId="77777777" w:rsidR="003F4DC9" w:rsidRPr="003F4DC9" w:rsidRDefault="003F4DC9" w:rsidP="00FE6C17">
      <w:pPr>
        <w:tabs>
          <w:tab w:val="left" w:pos="3690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F4DC9">
        <w:rPr>
          <w:rFonts w:eastAsia="Calibri"/>
          <w:sz w:val="28"/>
          <w:szCs w:val="28"/>
          <w:lang w:eastAsia="en-US"/>
        </w:rPr>
        <w:t>- продолжение структурных преобразований в экономике и содействие развитию предпринимательской деятельности;</w:t>
      </w:r>
    </w:p>
    <w:p w14:paraId="18EC4D7C" w14:textId="283520FE" w:rsidR="003F4DC9" w:rsidRDefault="003F4DC9" w:rsidP="00FE6C17">
      <w:pPr>
        <w:tabs>
          <w:tab w:val="left" w:pos="3690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3F4DC9">
        <w:rPr>
          <w:rFonts w:eastAsia="Calibri"/>
          <w:sz w:val="28"/>
          <w:szCs w:val="28"/>
          <w:lang w:eastAsia="en-US"/>
        </w:rPr>
        <w:t>- пополнение доходной части местного бюджета.</w:t>
      </w:r>
    </w:p>
    <w:p w14:paraId="193F7882" w14:textId="77777777" w:rsidR="00FE6C17" w:rsidRPr="003F4DC9" w:rsidRDefault="00FE6C17" w:rsidP="00FE6C17">
      <w:pPr>
        <w:tabs>
          <w:tab w:val="left" w:pos="3690"/>
        </w:tabs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14:paraId="176976FF" w14:textId="77777777" w:rsidR="003F4DC9" w:rsidRPr="003F4DC9" w:rsidRDefault="003F4DC9" w:rsidP="00FE6C17">
      <w:pPr>
        <w:tabs>
          <w:tab w:val="left" w:pos="3690"/>
        </w:tabs>
        <w:ind w:left="720"/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 w:rsidRPr="00A944E8">
        <w:rPr>
          <w:rFonts w:eastAsia="Calibri"/>
          <w:b/>
          <w:sz w:val="28"/>
          <w:szCs w:val="28"/>
          <w:lang w:eastAsia="en-US"/>
        </w:rPr>
        <w:t>2. ОБЪЕКТЫ, ПОДЛЕЖАЩИЕ ПРИВАТИЗАЦИИ</w:t>
      </w:r>
    </w:p>
    <w:p w14:paraId="4406CD95" w14:textId="77777777" w:rsidR="003F4DC9" w:rsidRPr="003F4DC9" w:rsidRDefault="003F4DC9" w:rsidP="00FE6C17">
      <w:pPr>
        <w:tabs>
          <w:tab w:val="left" w:pos="3690"/>
        </w:tabs>
        <w:ind w:left="720"/>
        <w:contextualSpacing/>
        <w:rPr>
          <w:rFonts w:eastAsia="Calibri"/>
          <w:b/>
          <w:sz w:val="28"/>
          <w:szCs w:val="28"/>
          <w:lang w:eastAsia="en-US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820"/>
        <w:gridCol w:w="2131"/>
        <w:gridCol w:w="2376"/>
      </w:tblGrid>
      <w:tr w:rsidR="003F4DC9" w:rsidRPr="003F4DC9" w14:paraId="58779805" w14:textId="77777777" w:rsidTr="004D6601">
        <w:tc>
          <w:tcPr>
            <w:tcW w:w="704" w:type="dxa"/>
            <w:shd w:val="clear" w:color="auto" w:fill="auto"/>
          </w:tcPr>
          <w:p w14:paraId="5409A8C4" w14:textId="77777777" w:rsidR="003F4DC9" w:rsidRPr="003F4DC9" w:rsidRDefault="003F4DC9" w:rsidP="00FE6C17">
            <w:pPr>
              <w:tabs>
                <w:tab w:val="left" w:pos="3690"/>
              </w:tabs>
              <w:contextualSpacing/>
              <w:jc w:val="center"/>
              <w:rPr>
                <w:rFonts w:eastAsia="Calibri"/>
                <w:b/>
                <w:szCs w:val="22"/>
                <w:lang w:eastAsia="en-US"/>
              </w:rPr>
            </w:pPr>
            <w:r w:rsidRPr="003F4DC9">
              <w:rPr>
                <w:rFonts w:eastAsia="Calibri"/>
                <w:b/>
                <w:szCs w:val="22"/>
                <w:lang w:eastAsia="en-US"/>
              </w:rPr>
              <w:t>№ п/п</w:t>
            </w:r>
          </w:p>
        </w:tc>
        <w:tc>
          <w:tcPr>
            <w:tcW w:w="4820" w:type="dxa"/>
            <w:shd w:val="clear" w:color="auto" w:fill="auto"/>
          </w:tcPr>
          <w:p w14:paraId="119C46AA" w14:textId="77777777" w:rsidR="003F4DC9" w:rsidRPr="003F4DC9" w:rsidRDefault="003F4DC9" w:rsidP="00FE6C17">
            <w:pPr>
              <w:tabs>
                <w:tab w:val="left" w:pos="3690"/>
              </w:tabs>
              <w:contextualSpacing/>
              <w:jc w:val="center"/>
              <w:rPr>
                <w:rFonts w:eastAsia="Calibri"/>
                <w:b/>
                <w:szCs w:val="22"/>
                <w:lang w:eastAsia="en-US"/>
              </w:rPr>
            </w:pPr>
            <w:r w:rsidRPr="003F4DC9">
              <w:rPr>
                <w:rFonts w:eastAsia="Calibri"/>
                <w:b/>
                <w:szCs w:val="22"/>
                <w:lang w:eastAsia="en-US"/>
              </w:rPr>
              <w:t>Наименование имущества</w:t>
            </w:r>
          </w:p>
        </w:tc>
        <w:tc>
          <w:tcPr>
            <w:tcW w:w="2131" w:type="dxa"/>
            <w:shd w:val="clear" w:color="auto" w:fill="auto"/>
          </w:tcPr>
          <w:p w14:paraId="334FAAF8" w14:textId="77777777" w:rsidR="003F4DC9" w:rsidRPr="003F4DC9" w:rsidRDefault="003F4DC9" w:rsidP="00FE6C17">
            <w:pPr>
              <w:tabs>
                <w:tab w:val="left" w:pos="3690"/>
              </w:tabs>
              <w:contextualSpacing/>
              <w:jc w:val="center"/>
              <w:rPr>
                <w:rFonts w:eastAsia="Calibri"/>
                <w:b/>
                <w:szCs w:val="22"/>
                <w:lang w:eastAsia="en-US"/>
              </w:rPr>
            </w:pPr>
            <w:r w:rsidRPr="003F4DC9">
              <w:rPr>
                <w:rFonts w:eastAsia="Calibri"/>
                <w:b/>
                <w:szCs w:val="22"/>
                <w:lang w:eastAsia="en-US"/>
              </w:rPr>
              <w:t>Балансовая стоимость, рублей</w:t>
            </w:r>
          </w:p>
        </w:tc>
        <w:tc>
          <w:tcPr>
            <w:tcW w:w="2376" w:type="dxa"/>
            <w:shd w:val="clear" w:color="auto" w:fill="auto"/>
          </w:tcPr>
          <w:p w14:paraId="125EC350" w14:textId="77777777" w:rsidR="003F4DC9" w:rsidRPr="003F4DC9" w:rsidRDefault="003F4DC9" w:rsidP="00FE6C17">
            <w:pPr>
              <w:tabs>
                <w:tab w:val="left" w:pos="3690"/>
              </w:tabs>
              <w:contextualSpacing/>
              <w:jc w:val="center"/>
              <w:rPr>
                <w:rFonts w:eastAsia="Calibri"/>
                <w:b/>
                <w:szCs w:val="22"/>
                <w:lang w:eastAsia="en-US"/>
              </w:rPr>
            </w:pPr>
            <w:r w:rsidRPr="003F4DC9">
              <w:rPr>
                <w:rFonts w:eastAsia="Calibri"/>
                <w:b/>
                <w:szCs w:val="22"/>
                <w:lang w:eastAsia="en-US"/>
              </w:rPr>
              <w:t>Способ приватизации</w:t>
            </w:r>
          </w:p>
        </w:tc>
      </w:tr>
      <w:tr w:rsidR="003F4DC9" w:rsidRPr="003F4DC9" w14:paraId="5B81B112" w14:textId="77777777" w:rsidTr="004D6601">
        <w:tc>
          <w:tcPr>
            <w:tcW w:w="704" w:type="dxa"/>
            <w:shd w:val="clear" w:color="auto" w:fill="auto"/>
          </w:tcPr>
          <w:p w14:paraId="7F0FEE59" w14:textId="77777777" w:rsidR="003F4DC9" w:rsidRPr="003F4DC9" w:rsidRDefault="003F4DC9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1</w:t>
            </w:r>
          </w:p>
        </w:tc>
        <w:tc>
          <w:tcPr>
            <w:tcW w:w="4820" w:type="dxa"/>
            <w:shd w:val="clear" w:color="auto" w:fill="auto"/>
          </w:tcPr>
          <w:p w14:paraId="2137DA2C" w14:textId="77777777" w:rsidR="003F4DC9" w:rsidRPr="003F4DC9" w:rsidRDefault="003F4DC9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 xml:space="preserve">Автомобиль </w:t>
            </w:r>
            <w:r w:rsidRPr="003F4DC9">
              <w:rPr>
                <w:rFonts w:eastAsia="Calibri"/>
                <w:sz w:val="22"/>
                <w:szCs w:val="28"/>
                <w:lang w:val="en-US" w:eastAsia="en-US"/>
              </w:rPr>
              <w:t>CHEVROLET</w:t>
            </w:r>
            <w:r w:rsidRPr="003F4DC9"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r w:rsidRPr="003F4DC9">
              <w:rPr>
                <w:rFonts w:eastAsia="Calibri"/>
                <w:sz w:val="22"/>
                <w:szCs w:val="28"/>
                <w:lang w:val="en-US" w:eastAsia="en-US"/>
              </w:rPr>
              <w:t>NIVA</w:t>
            </w:r>
            <w:r w:rsidRPr="003F4DC9">
              <w:rPr>
                <w:rFonts w:eastAsia="Calibri"/>
                <w:sz w:val="22"/>
                <w:szCs w:val="28"/>
                <w:lang w:eastAsia="en-US"/>
              </w:rPr>
              <w:t>, 212300-55</w:t>
            </w:r>
          </w:p>
        </w:tc>
        <w:tc>
          <w:tcPr>
            <w:tcW w:w="2131" w:type="dxa"/>
            <w:shd w:val="clear" w:color="auto" w:fill="auto"/>
          </w:tcPr>
          <w:p w14:paraId="76B99DFA" w14:textId="09153603" w:rsidR="003F4DC9" w:rsidRPr="003F4DC9" w:rsidRDefault="003F4DC9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438</w:t>
            </w:r>
            <w:r w:rsidR="004D6601"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r w:rsidRPr="003F4DC9">
              <w:rPr>
                <w:rFonts w:eastAsia="Calibri"/>
                <w:sz w:val="22"/>
                <w:szCs w:val="28"/>
                <w:lang w:eastAsia="en-US"/>
              </w:rPr>
              <w:t>537,00</w:t>
            </w:r>
          </w:p>
        </w:tc>
        <w:tc>
          <w:tcPr>
            <w:tcW w:w="2376" w:type="dxa"/>
            <w:shd w:val="clear" w:color="auto" w:fill="auto"/>
          </w:tcPr>
          <w:p w14:paraId="49EE7169" w14:textId="77777777" w:rsidR="003F4DC9" w:rsidRPr="003F4DC9" w:rsidRDefault="003F4DC9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Аукцион</w:t>
            </w:r>
          </w:p>
        </w:tc>
      </w:tr>
      <w:tr w:rsidR="003F4DC9" w:rsidRPr="003F4DC9" w14:paraId="36720ACA" w14:textId="77777777" w:rsidTr="004D6601">
        <w:tc>
          <w:tcPr>
            <w:tcW w:w="704" w:type="dxa"/>
            <w:shd w:val="clear" w:color="auto" w:fill="auto"/>
          </w:tcPr>
          <w:p w14:paraId="1972D6E8" w14:textId="77777777" w:rsidR="003F4DC9" w:rsidRPr="003F4DC9" w:rsidRDefault="003F4DC9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2</w:t>
            </w:r>
          </w:p>
        </w:tc>
        <w:tc>
          <w:tcPr>
            <w:tcW w:w="4820" w:type="dxa"/>
            <w:shd w:val="clear" w:color="auto" w:fill="auto"/>
          </w:tcPr>
          <w:p w14:paraId="65AB542D" w14:textId="77777777" w:rsidR="003F4DC9" w:rsidRPr="003F4DC9" w:rsidRDefault="003F4DC9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м/л «Казанка 5м»</w:t>
            </w:r>
          </w:p>
        </w:tc>
        <w:tc>
          <w:tcPr>
            <w:tcW w:w="2131" w:type="dxa"/>
            <w:shd w:val="clear" w:color="auto" w:fill="auto"/>
          </w:tcPr>
          <w:p w14:paraId="78C930A4" w14:textId="785C5426" w:rsidR="003F4DC9" w:rsidRPr="003F4DC9" w:rsidRDefault="003F4DC9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76</w:t>
            </w:r>
            <w:r w:rsidR="004D6601"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r w:rsidRPr="003F4DC9">
              <w:rPr>
                <w:rFonts w:eastAsia="Calibri"/>
                <w:sz w:val="22"/>
                <w:szCs w:val="28"/>
                <w:lang w:eastAsia="en-US"/>
              </w:rPr>
              <w:t>590,00</w:t>
            </w:r>
          </w:p>
        </w:tc>
        <w:tc>
          <w:tcPr>
            <w:tcW w:w="2376" w:type="dxa"/>
            <w:shd w:val="clear" w:color="auto" w:fill="auto"/>
          </w:tcPr>
          <w:p w14:paraId="595BEBCD" w14:textId="77777777" w:rsidR="003F4DC9" w:rsidRPr="003F4DC9" w:rsidRDefault="003F4DC9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Аукцион</w:t>
            </w:r>
          </w:p>
        </w:tc>
      </w:tr>
      <w:tr w:rsidR="003F4DC9" w:rsidRPr="003F4DC9" w14:paraId="6E3FF854" w14:textId="77777777" w:rsidTr="004D6601">
        <w:tc>
          <w:tcPr>
            <w:tcW w:w="704" w:type="dxa"/>
            <w:shd w:val="clear" w:color="auto" w:fill="auto"/>
          </w:tcPr>
          <w:p w14:paraId="5014AFC3" w14:textId="77777777" w:rsidR="003F4DC9" w:rsidRPr="003F4DC9" w:rsidRDefault="003F4DC9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3</w:t>
            </w:r>
          </w:p>
        </w:tc>
        <w:tc>
          <w:tcPr>
            <w:tcW w:w="4820" w:type="dxa"/>
            <w:shd w:val="clear" w:color="auto" w:fill="auto"/>
          </w:tcPr>
          <w:p w14:paraId="44A7B783" w14:textId="77777777" w:rsidR="003F4DC9" w:rsidRPr="003F4DC9" w:rsidRDefault="003F4DC9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Газ 66</w:t>
            </w:r>
          </w:p>
        </w:tc>
        <w:tc>
          <w:tcPr>
            <w:tcW w:w="2131" w:type="dxa"/>
            <w:shd w:val="clear" w:color="auto" w:fill="auto"/>
          </w:tcPr>
          <w:p w14:paraId="7137F71A" w14:textId="52D2B450" w:rsidR="003F4DC9" w:rsidRPr="003F4DC9" w:rsidRDefault="003F4DC9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101</w:t>
            </w:r>
            <w:r w:rsidR="004D6601"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r w:rsidRPr="003F4DC9">
              <w:rPr>
                <w:rFonts w:eastAsia="Calibri"/>
                <w:sz w:val="22"/>
                <w:szCs w:val="28"/>
                <w:lang w:eastAsia="en-US"/>
              </w:rPr>
              <w:t>857,97</w:t>
            </w:r>
          </w:p>
        </w:tc>
        <w:tc>
          <w:tcPr>
            <w:tcW w:w="2376" w:type="dxa"/>
            <w:shd w:val="clear" w:color="auto" w:fill="auto"/>
          </w:tcPr>
          <w:p w14:paraId="0B0F8A79" w14:textId="77777777" w:rsidR="003F4DC9" w:rsidRPr="003F4DC9" w:rsidRDefault="003F4DC9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Аукцион</w:t>
            </w:r>
          </w:p>
        </w:tc>
      </w:tr>
      <w:tr w:rsidR="00352576" w:rsidRPr="003F4DC9" w14:paraId="7FD8C5CF" w14:textId="77777777" w:rsidTr="004D6601">
        <w:tc>
          <w:tcPr>
            <w:tcW w:w="704" w:type="dxa"/>
            <w:shd w:val="clear" w:color="auto" w:fill="auto"/>
          </w:tcPr>
          <w:p w14:paraId="070612EF" w14:textId="3A29A0D1" w:rsidR="00352576" w:rsidRPr="003F4DC9" w:rsidRDefault="00352576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rFonts w:eastAsia="Calibri"/>
                <w:sz w:val="22"/>
                <w:szCs w:val="28"/>
                <w:lang w:eastAsia="en-US"/>
              </w:rPr>
              <w:t>4</w:t>
            </w:r>
          </w:p>
        </w:tc>
        <w:tc>
          <w:tcPr>
            <w:tcW w:w="4820" w:type="dxa"/>
            <w:shd w:val="clear" w:color="auto" w:fill="auto"/>
          </w:tcPr>
          <w:p w14:paraId="0F110670" w14:textId="07727F2D" w:rsidR="00352576" w:rsidRPr="003F4DC9" w:rsidRDefault="00352576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rFonts w:eastAsia="Calibri"/>
                <w:sz w:val="22"/>
                <w:szCs w:val="28"/>
                <w:lang w:eastAsia="en-US"/>
              </w:rPr>
              <w:t>Газ-2217</w:t>
            </w:r>
          </w:p>
        </w:tc>
        <w:tc>
          <w:tcPr>
            <w:tcW w:w="2131" w:type="dxa"/>
            <w:shd w:val="clear" w:color="auto" w:fill="auto"/>
          </w:tcPr>
          <w:p w14:paraId="1B309F3A" w14:textId="41ADD900" w:rsidR="00352576" w:rsidRPr="003F4DC9" w:rsidRDefault="00352576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rFonts w:eastAsia="Calibri"/>
                <w:sz w:val="22"/>
                <w:szCs w:val="28"/>
                <w:lang w:eastAsia="en-US"/>
              </w:rPr>
              <w:t>772 000,00</w:t>
            </w:r>
          </w:p>
        </w:tc>
        <w:tc>
          <w:tcPr>
            <w:tcW w:w="2376" w:type="dxa"/>
            <w:shd w:val="clear" w:color="auto" w:fill="auto"/>
          </w:tcPr>
          <w:p w14:paraId="335931D0" w14:textId="355DA3E6" w:rsidR="00352576" w:rsidRPr="003F4DC9" w:rsidRDefault="00352576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Аукцион</w:t>
            </w:r>
          </w:p>
        </w:tc>
      </w:tr>
      <w:tr w:rsidR="00A944E8" w:rsidRPr="003F4DC9" w14:paraId="10FFABF3" w14:textId="77777777" w:rsidTr="004D6601">
        <w:tc>
          <w:tcPr>
            <w:tcW w:w="704" w:type="dxa"/>
            <w:shd w:val="clear" w:color="auto" w:fill="auto"/>
          </w:tcPr>
          <w:p w14:paraId="7DB02D4F" w14:textId="4E9FED4A" w:rsidR="00A944E8" w:rsidRPr="003F4DC9" w:rsidRDefault="00352576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rFonts w:eastAsia="Calibri"/>
                <w:sz w:val="22"/>
                <w:szCs w:val="28"/>
                <w:lang w:eastAsia="en-US"/>
              </w:rPr>
              <w:t>5</w:t>
            </w:r>
          </w:p>
        </w:tc>
        <w:tc>
          <w:tcPr>
            <w:tcW w:w="4820" w:type="dxa"/>
            <w:shd w:val="clear" w:color="auto" w:fill="auto"/>
          </w:tcPr>
          <w:p w14:paraId="6AC73D9C" w14:textId="32889DED" w:rsidR="00A944E8" w:rsidRPr="003F4DC9" w:rsidRDefault="00FE6C17" w:rsidP="004D6601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rFonts w:eastAsia="Calibri"/>
                <w:sz w:val="22"/>
                <w:szCs w:val="28"/>
                <w:lang w:eastAsia="en-US"/>
              </w:rPr>
              <w:t>Жилое помещение</w:t>
            </w:r>
            <w:r w:rsidR="004D6601">
              <w:rPr>
                <w:rFonts w:eastAsia="Calibri"/>
                <w:sz w:val="22"/>
                <w:szCs w:val="28"/>
                <w:lang w:eastAsia="en-US"/>
              </w:rPr>
              <w:t xml:space="preserve">, местоположение: </w:t>
            </w:r>
            <w:r w:rsidR="004D6601" w:rsidRPr="004D6601">
              <w:rPr>
                <w:rFonts w:eastAsia="Calibri"/>
                <w:sz w:val="22"/>
                <w:szCs w:val="28"/>
                <w:lang w:eastAsia="en-US"/>
              </w:rPr>
              <w:t>Х</w:t>
            </w:r>
            <w:r w:rsidR="004D6601">
              <w:rPr>
                <w:rFonts w:eastAsia="Calibri"/>
                <w:sz w:val="22"/>
                <w:szCs w:val="28"/>
                <w:lang w:eastAsia="en-US"/>
              </w:rPr>
              <w:t>МАО</w:t>
            </w:r>
            <w:r w:rsidR="004D6601" w:rsidRPr="004D6601">
              <w:rPr>
                <w:rFonts w:eastAsia="Calibri"/>
                <w:sz w:val="22"/>
                <w:szCs w:val="28"/>
                <w:lang w:eastAsia="en-US"/>
              </w:rPr>
              <w:t xml:space="preserve"> - Югра, Ханты-Мансийский район, с. Цингалы, ул. Молодежная, д.</w:t>
            </w:r>
            <w:r w:rsidR="004D6601"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r w:rsidR="004D6601" w:rsidRPr="004D6601">
              <w:rPr>
                <w:rFonts w:eastAsia="Calibri"/>
                <w:sz w:val="22"/>
                <w:szCs w:val="28"/>
                <w:lang w:eastAsia="en-US"/>
              </w:rPr>
              <w:t>10, кв. 2</w:t>
            </w:r>
            <w:r w:rsidR="004D6601">
              <w:rPr>
                <w:rFonts w:eastAsia="Calibri"/>
                <w:sz w:val="22"/>
                <w:szCs w:val="28"/>
                <w:lang w:eastAsia="en-US"/>
              </w:rPr>
              <w:t xml:space="preserve">, </w:t>
            </w:r>
            <w:r w:rsidR="004D6601" w:rsidRPr="004D6601">
              <w:rPr>
                <w:rFonts w:eastAsia="Calibri"/>
                <w:sz w:val="22"/>
                <w:szCs w:val="28"/>
                <w:lang w:eastAsia="en-US"/>
              </w:rPr>
              <w:t>общей площадью 27.2</w:t>
            </w:r>
            <w:r w:rsidR="004D6601"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proofErr w:type="gramStart"/>
            <w:r w:rsidR="004D6601" w:rsidRPr="004D6601">
              <w:rPr>
                <w:rFonts w:eastAsia="Calibri"/>
                <w:sz w:val="22"/>
                <w:szCs w:val="28"/>
                <w:lang w:eastAsia="en-US"/>
              </w:rPr>
              <w:t>кв.м</w:t>
            </w:r>
            <w:proofErr w:type="gramEnd"/>
            <w:r w:rsidR="004D6601" w:rsidRPr="004D6601"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r w:rsidR="00B507EC" w:rsidRPr="004D6601">
              <w:rPr>
                <w:rFonts w:eastAsia="Calibri"/>
                <w:sz w:val="22"/>
                <w:szCs w:val="28"/>
                <w:lang w:eastAsia="en-US"/>
              </w:rPr>
              <w:t>(</w:t>
            </w:r>
            <w:r w:rsidR="00B507EC">
              <w:rPr>
                <w:rFonts w:eastAsia="Calibri"/>
                <w:sz w:val="22"/>
                <w:szCs w:val="28"/>
                <w:lang w:eastAsia="en-US"/>
              </w:rPr>
              <w:t xml:space="preserve">собственность: </w:t>
            </w:r>
            <w:r w:rsidR="00B507EC" w:rsidRPr="00B507EC">
              <w:rPr>
                <w:rFonts w:eastAsia="Calibri"/>
                <w:sz w:val="22"/>
                <w:szCs w:val="28"/>
                <w:lang w:eastAsia="en-US"/>
              </w:rPr>
              <w:t>86:02:1209001:1340-86/041/2021-3</w:t>
            </w:r>
            <w:r w:rsidR="00B507EC">
              <w:rPr>
                <w:rFonts w:eastAsia="Calibri"/>
                <w:sz w:val="22"/>
                <w:szCs w:val="28"/>
                <w:lang w:eastAsia="en-US"/>
              </w:rPr>
              <w:t xml:space="preserve"> от </w:t>
            </w:r>
            <w:r w:rsidR="00B507EC" w:rsidRPr="00B507EC">
              <w:rPr>
                <w:rFonts w:eastAsia="Calibri"/>
                <w:sz w:val="22"/>
                <w:szCs w:val="28"/>
                <w:lang w:eastAsia="en-US"/>
              </w:rPr>
              <w:t>11.06.2021</w:t>
            </w:r>
            <w:r w:rsidR="00B507EC" w:rsidRPr="004D6601">
              <w:rPr>
                <w:rFonts w:eastAsia="Calibri"/>
                <w:sz w:val="22"/>
                <w:szCs w:val="28"/>
                <w:lang w:eastAsia="en-US"/>
              </w:rPr>
              <w:t>)</w:t>
            </w:r>
          </w:p>
        </w:tc>
        <w:tc>
          <w:tcPr>
            <w:tcW w:w="2131" w:type="dxa"/>
            <w:shd w:val="clear" w:color="auto" w:fill="auto"/>
          </w:tcPr>
          <w:p w14:paraId="78938B12" w14:textId="086C68F8" w:rsidR="00A944E8" w:rsidRPr="004D6601" w:rsidRDefault="00B507EC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highlight w:val="yellow"/>
                <w:lang w:eastAsia="en-US"/>
              </w:rPr>
            </w:pPr>
            <w:r w:rsidRPr="00B507EC">
              <w:rPr>
                <w:rFonts w:eastAsia="Calibri"/>
                <w:sz w:val="22"/>
                <w:szCs w:val="28"/>
                <w:lang w:eastAsia="en-US"/>
              </w:rPr>
              <w:t>311 967,68</w:t>
            </w:r>
          </w:p>
        </w:tc>
        <w:tc>
          <w:tcPr>
            <w:tcW w:w="2376" w:type="dxa"/>
            <w:shd w:val="clear" w:color="auto" w:fill="auto"/>
          </w:tcPr>
          <w:p w14:paraId="4F4B260D" w14:textId="665BD58C" w:rsidR="00A944E8" w:rsidRPr="003F4DC9" w:rsidRDefault="00FE6C17" w:rsidP="00FE6C17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rFonts w:eastAsia="Calibri"/>
                <w:sz w:val="22"/>
                <w:szCs w:val="28"/>
                <w:lang w:eastAsia="en-US"/>
              </w:rPr>
              <w:t>Аукцион</w:t>
            </w:r>
          </w:p>
        </w:tc>
      </w:tr>
      <w:tr w:rsidR="004D6601" w:rsidRPr="003F4DC9" w14:paraId="52F3170F" w14:textId="77777777" w:rsidTr="004D6601">
        <w:tc>
          <w:tcPr>
            <w:tcW w:w="704" w:type="dxa"/>
            <w:shd w:val="clear" w:color="auto" w:fill="auto"/>
          </w:tcPr>
          <w:p w14:paraId="77523D36" w14:textId="20191A7C" w:rsidR="004D6601" w:rsidRDefault="00352576" w:rsidP="004D6601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rFonts w:eastAsia="Calibri"/>
                <w:sz w:val="22"/>
                <w:szCs w:val="28"/>
                <w:lang w:eastAsia="en-US"/>
              </w:rPr>
              <w:t>6</w:t>
            </w:r>
          </w:p>
        </w:tc>
        <w:tc>
          <w:tcPr>
            <w:tcW w:w="4820" w:type="dxa"/>
            <w:shd w:val="clear" w:color="auto" w:fill="auto"/>
          </w:tcPr>
          <w:p w14:paraId="290325EC" w14:textId="11A93B90" w:rsidR="004D6601" w:rsidRPr="003F4DC9" w:rsidRDefault="004D6601" w:rsidP="00B507EC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rFonts w:eastAsia="Calibri"/>
                <w:sz w:val="22"/>
                <w:szCs w:val="28"/>
                <w:lang w:eastAsia="en-US"/>
              </w:rPr>
              <w:t>Земельный участок</w:t>
            </w:r>
            <w:r>
              <w:rPr>
                <w:rFonts w:eastAsia="Calibri"/>
                <w:sz w:val="22"/>
                <w:szCs w:val="28"/>
                <w:lang w:eastAsia="en-US"/>
              </w:rPr>
              <w:t xml:space="preserve">, местоположение: </w:t>
            </w:r>
            <w:r w:rsidRPr="004D6601">
              <w:rPr>
                <w:rFonts w:eastAsia="Calibri"/>
                <w:sz w:val="22"/>
                <w:szCs w:val="28"/>
                <w:lang w:eastAsia="en-US"/>
              </w:rPr>
              <w:t>Х</w:t>
            </w:r>
            <w:r>
              <w:rPr>
                <w:rFonts w:eastAsia="Calibri"/>
                <w:sz w:val="22"/>
                <w:szCs w:val="28"/>
                <w:lang w:eastAsia="en-US"/>
              </w:rPr>
              <w:t>МАО</w:t>
            </w:r>
            <w:r w:rsidRPr="004D6601">
              <w:rPr>
                <w:rFonts w:eastAsia="Calibri"/>
                <w:sz w:val="22"/>
                <w:szCs w:val="28"/>
                <w:lang w:eastAsia="en-US"/>
              </w:rPr>
              <w:t xml:space="preserve"> - Югра, Ханты-Мансийский район, с. Цингалы, ул. </w:t>
            </w:r>
            <w:r>
              <w:rPr>
                <w:rFonts w:eastAsia="Calibri"/>
                <w:sz w:val="22"/>
                <w:szCs w:val="28"/>
                <w:lang w:eastAsia="en-US"/>
              </w:rPr>
              <w:t>Хуторская 2-я</w:t>
            </w:r>
            <w:r w:rsidRPr="004D6601">
              <w:rPr>
                <w:rFonts w:eastAsia="Calibri"/>
                <w:sz w:val="22"/>
                <w:szCs w:val="28"/>
                <w:lang w:eastAsia="en-US"/>
              </w:rPr>
              <w:t>, д.</w:t>
            </w:r>
            <w:r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r w:rsidRPr="004D6601">
              <w:rPr>
                <w:rFonts w:eastAsia="Calibri"/>
                <w:sz w:val="22"/>
                <w:szCs w:val="28"/>
                <w:lang w:eastAsia="en-US"/>
              </w:rPr>
              <w:t>2</w:t>
            </w:r>
            <w:r>
              <w:rPr>
                <w:rFonts w:eastAsia="Calibri"/>
                <w:sz w:val="22"/>
                <w:szCs w:val="28"/>
                <w:lang w:eastAsia="en-US"/>
              </w:rPr>
              <w:t xml:space="preserve">, </w:t>
            </w:r>
            <w:r w:rsidRPr="004D6601">
              <w:rPr>
                <w:rFonts w:eastAsia="Calibri"/>
                <w:sz w:val="22"/>
                <w:szCs w:val="28"/>
                <w:lang w:eastAsia="en-US"/>
              </w:rPr>
              <w:t xml:space="preserve">общей площадью </w:t>
            </w:r>
            <w:r>
              <w:rPr>
                <w:rFonts w:eastAsia="Calibri"/>
                <w:sz w:val="22"/>
                <w:szCs w:val="28"/>
                <w:lang w:eastAsia="en-US"/>
              </w:rPr>
              <w:t>1248+/-7</w:t>
            </w:r>
            <w:r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proofErr w:type="gramStart"/>
            <w:r w:rsidRPr="004D6601">
              <w:rPr>
                <w:rFonts w:eastAsia="Calibri"/>
                <w:sz w:val="22"/>
                <w:szCs w:val="28"/>
                <w:lang w:eastAsia="en-US"/>
              </w:rPr>
              <w:t>кв.м</w:t>
            </w:r>
            <w:proofErr w:type="gramEnd"/>
            <w:r w:rsidRPr="004D6601">
              <w:rPr>
                <w:rFonts w:eastAsia="Calibri"/>
                <w:sz w:val="22"/>
                <w:szCs w:val="28"/>
                <w:lang w:eastAsia="en-US"/>
              </w:rPr>
              <w:t xml:space="preserve"> (</w:t>
            </w:r>
            <w:r w:rsidR="00B507EC">
              <w:rPr>
                <w:rFonts w:eastAsia="Calibri"/>
                <w:sz w:val="22"/>
                <w:szCs w:val="28"/>
                <w:lang w:eastAsia="en-US"/>
              </w:rPr>
              <w:t xml:space="preserve">собственность: </w:t>
            </w:r>
            <w:r w:rsidR="00B507EC" w:rsidRPr="00B507EC">
              <w:rPr>
                <w:rFonts w:eastAsia="Calibri"/>
                <w:sz w:val="22"/>
                <w:szCs w:val="28"/>
                <w:lang w:eastAsia="en-US"/>
              </w:rPr>
              <w:t>86:02:1209001:1357-86/041/2021-1 от 01.07.2021</w:t>
            </w:r>
            <w:r w:rsidRPr="004D6601">
              <w:rPr>
                <w:rFonts w:eastAsia="Calibri"/>
                <w:sz w:val="22"/>
                <w:szCs w:val="28"/>
                <w:lang w:eastAsia="en-US"/>
              </w:rPr>
              <w:t>)</w:t>
            </w:r>
          </w:p>
        </w:tc>
        <w:tc>
          <w:tcPr>
            <w:tcW w:w="2131" w:type="dxa"/>
            <w:shd w:val="clear" w:color="auto" w:fill="auto"/>
          </w:tcPr>
          <w:p w14:paraId="78D29863" w14:textId="305F4B26" w:rsidR="004D6601" w:rsidRPr="003F4DC9" w:rsidRDefault="004D6601" w:rsidP="004D6601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rFonts w:eastAsia="Calibri"/>
                <w:sz w:val="22"/>
                <w:szCs w:val="28"/>
                <w:lang w:eastAsia="en-US"/>
              </w:rPr>
              <w:t>468 000,00</w:t>
            </w:r>
          </w:p>
        </w:tc>
        <w:tc>
          <w:tcPr>
            <w:tcW w:w="2376" w:type="dxa"/>
            <w:shd w:val="clear" w:color="auto" w:fill="auto"/>
          </w:tcPr>
          <w:p w14:paraId="422CFD02" w14:textId="099F1D73" w:rsidR="004D6601" w:rsidRDefault="004D6601" w:rsidP="004D6601">
            <w:pPr>
              <w:tabs>
                <w:tab w:val="left" w:pos="3690"/>
              </w:tabs>
              <w:contextualSpacing/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rFonts w:eastAsia="Calibri"/>
                <w:sz w:val="22"/>
                <w:szCs w:val="28"/>
                <w:lang w:eastAsia="en-US"/>
              </w:rPr>
              <w:t>Аукцион</w:t>
            </w:r>
          </w:p>
        </w:tc>
      </w:tr>
    </w:tbl>
    <w:p w14:paraId="73AF3256" w14:textId="407B6EC1" w:rsidR="00FE6C17" w:rsidRDefault="00FE6C17" w:rsidP="00FE6C17">
      <w:pPr>
        <w:tabs>
          <w:tab w:val="left" w:pos="3690"/>
        </w:tabs>
        <w:ind w:left="1080"/>
        <w:contextualSpacing/>
        <w:jc w:val="center"/>
        <w:rPr>
          <w:rFonts w:eastAsia="Calibri"/>
          <w:b/>
          <w:sz w:val="28"/>
          <w:szCs w:val="28"/>
          <w:lang w:eastAsia="en-US"/>
        </w:rPr>
      </w:pPr>
    </w:p>
    <w:p w14:paraId="5A54A818" w14:textId="38E40D82" w:rsidR="004D6601" w:rsidRDefault="004D6601" w:rsidP="00FE6C17">
      <w:pPr>
        <w:tabs>
          <w:tab w:val="left" w:pos="3690"/>
        </w:tabs>
        <w:ind w:left="1080"/>
        <w:contextualSpacing/>
        <w:jc w:val="center"/>
        <w:rPr>
          <w:rFonts w:eastAsia="Calibri"/>
          <w:b/>
          <w:sz w:val="28"/>
          <w:szCs w:val="28"/>
          <w:lang w:eastAsia="en-US"/>
        </w:rPr>
      </w:pPr>
    </w:p>
    <w:p w14:paraId="1FE70C7F" w14:textId="77777777" w:rsidR="00434F73" w:rsidRDefault="00434F73" w:rsidP="00FE6C17">
      <w:pPr>
        <w:tabs>
          <w:tab w:val="left" w:pos="3690"/>
        </w:tabs>
        <w:ind w:left="1080"/>
        <w:contextualSpacing/>
        <w:jc w:val="center"/>
        <w:rPr>
          <w:rFonts w:eastAsia="Calibri"/>
          <w:b/>
          <w:sz w:val="28"/>
          <w:szCs w:val="28"/>
          <w:lang w:eastAsia="en-US"/>
        </w:rPr>
      </w:pPr>
    </w:p>
    <w:p w14:paraId="11D8BCDE" w14:textId="32FECA9A" w:rsidR="003F4DC9" w:rsidRPr="003F4DC9" w:rsidRDefault="003F4DC9" w:rsidP="00FE6C17">
      <w:pPr>
        <w:tabs>
          <w:tab w:val="left" w:pos="3690"/>
        </w:tabs>
        <w:ind w:left="1080"/>
        <w:contextualSpacing/>
        <w:jc w:val="center"/>
        <w:rPr>
          <w:rFonts w:eastAsia="Calibri"/>
          <w:b/>
          <w:sz w:val="28"/>
          <w:szCs w:val="28"/>
          <w:lang w:eastAsia="en-US"/>
        </w:rPr>
      </w:pPr>
      <w:r w:rsidRPr="00A944E8">
        <w:rPr>
          <w:rFonts w:eastAsia="Calibri"/>
          <w:b/>
          <w:sz w:val="28"/>
          <w:szCs w:val="28"/>
          <w:lang w:eastAsia="en-US"/>
        </w:rPr>
        <w:lastRenderedPageBreak/>
        <w:t xml:space="preserve">3.ПЕРЕЧЕНЬ </w:t>
      </w:r>
      <w:r w:rsidR="00A331FC" w:rsidRPr="00A944E8">
        <w:rPr>
          <w:rFonts w:eastAsia="Calibri"/>
          <w:b/>
          <w:sz w:val="28"/>
          <w:szCs w:val="28"/>
          <w:lang w:eastAsia="en-US"/>
        </w:rPr>
        <w:t>ОБЪЕКТОВ, НЕ</w:t>
      </w:r>
      <w:r w:rsidRPr="00A944E8">
        <w:rPr>
          <w:rFonts w:eastAsia="Calibri"/>
          <w:b/>
          <w:sz w:val="28"/>
          <w:szCs w:val="28"/>
          <w:lang w:eastAsia="en-US"/>
        </w:rPr>
        <w:t xml:space="preserve"> ПОДЛЕЖАЩИХ ПРИВАТИЗАЦИИ</w:t>
      </w:r>
    </w:p>
    <w:p w14:paraId="42D24AF1" w14:textId="77777777" w:rsidR="003F4DC9" w:rsidRPr="003F4DC9" w:rsidRDefault="003F4DC9" w:rsidP="003F4DC9">
      <w:pPr>
        <w:tabs>
          <w:tab w:val="left" w:pos="3690"/>
        </w:tabs>
        <w:spacing w:line="360" w:lineRule="auto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3F4DC9">
        <w:rPr>
          <w:rFonts w:eastAsia="Calibri"/>
          <w:sz w:val="28"/>
          <w:szCs w:val="28"/>
          <w:lang w:eastAsia="en-US"/>
        </w:rPr>
        <w:t>Объекты, предназначенные для передачи в аренду субъектам малого и среднего предпринимательства</w:t>
      </w:r>
      <w:r>
        <w:rPr>
          <w:rFonts w:eastAsia="Calibri"/>
          <w:sz w:val="28"/>
          <w:szCs w:val="28"/>
          <w:lang w:eastAsia="en-US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2"/>
        <w:gridCol w:w="4855"/>
        <w:gridCol w:w="2247"/>
        <w:gridCol w:w="2249"/>
      </w:tblGrid>
      <w:tr w:rsidR="003F4DC9" w:rsidRPr="003F4DC9" w14:paraId="4E264F1D" w14:textId="77777777" w:rsidTr="00B507EC">
        <w:tc>
          <w:tcPr>
            <w:tcW w:w="562" w:type="dxa"/>
            <w:shd w:val="clear" w:color="auto" w:fill="auto"/>
          </w:tcPr>
          <w:p w14:paraId="1891E588" w14:textId="77777777" w:rsidR="003F4DC9" w:rsidRPr="003F4DC9" w:rsidRDefault="003F4DC9" w:rsidP="00593C35">
            <w:pPr>
              <w:tabs>
                <w:tab w:val="left" w:pos="3690"/>
              </w:tabs>
              <w:jc w:val="center"/>
              <w:rPr>
                <w:rFonts w:eastAsia="Calibri"/>
                <w:b/>
                <w:szCs w:val="22"/>
                <w:lang w:eastAsia="en-US"/>
              </w:rPr>
            </w:pPr>
            <w:r w:rsidRPr="003F4DC9">
              <w:rPr>
                <w:rFonts w:eastAsia="Calibri"/>
                <w:b/>
                <w:szCs w:val="22"/>
                <w:lang w:eastAsia="en-US"/>
              </w:rPr>
              <w:t>№ п/п</w:t>
            </w:r>
          </w:p>
        </w:tc>
        <w:tc>
          <w:tcPr>
            <w:tcW w:w="4855" w:type="dxa"/>
            <w:shd w:val="clear" w:color="auto" w:fill="auto"/>
          </w:tcPr>
          <w:p w14:paraId="301F4E0D" w14:textId="77777777" w:rsidR="003F4DC9" w:rsidRPr="003F4DC9" w:rsidRDefault="003F4DC9" w:rsidP="00593C35">
            <w:pPr>
              <w:tabs>
                <w:tab w:val="left" w:pos="3690"/>
              </w:tabs>
              <w:jc w:val="center"/>
              <w:rPr>
                <w:rFonts w:eastAsia="Calibri"/>
                <w:b/>
                <w:szCs w:val="22"/>
                <w:lang w:eastAsia="en-US"/>
              </w:rPr>
            </w:pPr>
            <w:r w:rsidRPr="003F4DC9">
              <w:rPr>
                <w:rFonts w:eastAsia="Calibri"/>
                <w:b/>
                <w:szCs w:val="22"/>
                <w:lang w:eastAsia="en-US"/>
              </w:rPr>
              <w:t>Наименование имущества</w:t>
            </w:r>
          </w:p>
        </w:tc>
        <w:tc>
          <w:tcPr>
            <w:tcW w:w="2247" w:type="dxa"/>
            <w:shd w:val="clear" w:color="auto" w:fill="auto"/>
          </w:tcPr>
          <w:p w14:paraId="3C0212AD" w14:textId="77777777" w:rsidR="003F4DC9" w:rsidRPr="003F4DC9" w:rsidRDefault="003F4DC9" w:rsidP="00593C35">
            <w:pPr>
              <w:tabs>
                <w:tab w:val="left" w:pos="3690"/>
              </w:tabs>
              <w:jc w:val="center"/>
              <w:rPr>
                <w:rFonts w:eastAsia="Calibri"/>
                <w:b/>
                <w:szCs w:val="22"/>
                <w:lang w:eastAsia="en-US"/>
              </w:rPr>
            </w:pPr>
            <w:r w:rsidRPr="003F4DC9">
              <w:rPr>
                <w:rFonts w:eastAsia="Calibri"/>
                <w:b/>
                <w:szCs w:val="22"/>
                <w:lang w:eastAsia="en-US"/>
              </w:rPr>
              <w:t>Балансовая стоимость, рублей</w:t>
            </w:r>
          </w:p>
        </w:tc>
        <w:tc>
          <w:tcPr>
            <w:tcW w:w="2249" w:type="dxa"/>
            <w:shd w:val="clear" w:color="auto" w:fill="auto"/>
          </w:tcPr>
          <w:p w14:paraId="36935B67" w14:textId="77777777" w:rsidR="003F4DC9" w:rsidRPr="003F4DC9" w:rsidRDefault="003F4DC9" w:rsidP="00593C35">
            <w:pPr>
              <w:tabs>
                <w:tab w:val="left" w:pos="3690"/>
              </w:tabs>
              <w:jc w:val="center"/>
              <w:rPr>
                <w:rFonts w:eastAsia="Calibri"/>
                <w:b/>
                <w:szCs w:val="22"/>
                <w:lang w:eastAsia="en-US"/>
              </w:rPr>
            </w:pPr>
            <w:r w:rsidRPr="003F4DC9">
              <w:rPr>
                <w:rFonts w:eastAsia="Calibri"/>
                <w:b/>
                <w:szCs w:val="22"/>
                <w:lang w:eastAsia="en-US"/>
              </w:rPr>
              <w:t>Способ заключения договора</w:t>
            </w:r>
          </w:p>
        </w:tc>
      </w:tr>
      <w:tr w:rsidR="003F4DC9" w:rsidRPr="003F4DC9" w14:paraId="1DCC3F86" w14:textId="77777777" w:rsidTr="00B507EC">
        <w:tc>
          <w:tcPr>
            <w:tcW w:w="562" w:type="dxa"/>
            <w:shd w:val="clear" w:color="auto" w:fill="auto"/>
          </w:tcPr>
          <w:p w14:paraId="2EB5FD6D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1</w:t>
            </w:r>
          </w:p>
        </w:tc>
        <w:tc>
          <w:tcPr>
            <w:tcW w:w="4855" w:type="dxa"/>
            <w:shd w:val="clear" w:color="auto" w:fill="auto"/>
          </w:tcPr>
          <w:p w14:paraId="16C81C09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 xml:space="preserve">здание холодильника, входящего в состав приемно-обменного пункта рыбы и дикоросов, общей площадью 23.5 </w:t>
            </w:r>
            <w:proofErr w:type="gramStart"/>
            <w:r w:rsidRPr="003F4DC9">
              <w:rPr>
                <w:rFonts w:eastAsia="Calibri"/>
                <w:sz w:val="22"/>
                <w:szCs w:val="28"/>
                <w:lang w:eastAsia="en-US"/>
              </w:rPr>
              <w:t>кв.м</w:t>
            </w:r>
            <w:proofErr w:type="gramEnd"/>
            <w:r w:rsidRPr="003F4DC9">
              <w:rPr>
                <w:rFonts w:eastAsia="Calibri"/>
                <w:sz w:val="22"/>
                <w:szCs w:val="28"/>
                <w:lang w:eastAsia="en-US"/>
              </w:rPr>
              <w:t xml:space="preserve"> (86-АБ 321794 от «03» ноября 2011 года)</w:t>
            </w:r>
          </w:p>
        </w:tc>
        <w:tc>
          <w:tcPr>
            <w:tcW w:w="2247" w:type="dxa"/>
            <w:shd w:val="clear" w:color="auto" w:fill="auto"/>
          </w:tcPr>
          <w:p w14:paraId="15E84C28" w14:textId="53C98540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143</w:t>
            </w:r>
            <w:r w:rsidR="00434F73"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r w:rsidRPr="003F4DC9">
              <w:rPr>
                <w:rFonts w:eastAsia="Calibri"/>
                <w:sz w:val="22"/>
                <w:szCs w:val="28"/>
                <w:lang w:eastAsia="en-US"/>
              </w:rPr>
              <w:t>227,50</w:t>
            </w:r>
          </w:p>
        </w:tc>
        <w:tc>
          <w:tcPr>
            <w:tcW w:w="2249" w:type="dxa"/>
            <w:shd w:val="clear" w:color="auto" w:fill="auto"/>
          </w:tcPr>
          <w:p w14:paraId="0BBE4791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Торги</w:t>
            </w:r>
          </w:p>
        </w:tc>
      </w:tr>
      <w:tr w:rsidR="003F4DC9" w:rsidRPr="003F4DC9" w14:paraId="36DBB929" w14:textId="77777777" w:rsidTr="00B507EC">
        <w:tc>
          <w:tcPr>
            <w:tcW w:w="562" w:type="dxa"/>
            <w:shd w:val="clear" w:color="auto" w:fill="auto"/>
          </w:tcPr>
          <w:p w14:paraId="3FADB3D9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2</w:t>
            </w:r>
          </w:p>
        </w:tc>
        <w:tc>
          <w:tcPr>
            <w:tcW w:w="4855" w:type="dxa"/>
            <w:shd w:val="clear" w:color="auto" w:fill="auto"/>
          </w:tcPr>
          <w:p w14:paraId="05D96035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 xml:space="preserve">здание холодильника, входящего в состав приемно-обменного пункта рыбы и дикоросов, общей площадью 23.5 </w:t>
            </w:r>
            <w:proofErr w:type="gramStart"/>
            <w:r w:rsidRPr="003F4DC9">
              <w:rPr>
                <w:rFonts w:eastAsia="Calibri"/>
                <w:sz w:val="22"/>
                <w:szCs w:val="28"/>
                <w:lang w:eastAsia="en-US"/>
              </w:rPr>
              <w:t>кв.м</w:t>
            </w:r>
            <w:proofErr w:type="gramEnd"/>
            <w:r w:rsidRPr="003F4DC9">
              <w:rPr>
                <w:rFonts w:eastAsia="Calibri"/>
                <w:sz w:val="22"/>
                <w:szCs w:val="28"/>
                <w:lang w:eastAsia="en-US"/>
              </w:rPr>
              <w:t xml:space="preserve"> (86-АБ 321795 от «03» ноября 2011 года)</w:t>
            </w:r>
          </w:p>
        </w:tc>
        <w:tc>
          <w:tcPr>
            <w:tcW w:w="2247" w:type="dxa"/>
            <w:shd w:val="clear" w:color="auto" w:fill="auto"/>
          </w:tcPr>
          <w:p w14:paraId="7F4C7298" w14:textId="5E754449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143</w:t>
            </w:r>
            <w:r w:rsidR="00434F73"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r w:rsidRPr="003F4DC9">
              <w:rPr>
                <w:rFonts w:eastAsia="Calibri"/>
                <w:sz w:val="22"/>
                <w:szCs w:val="28"/>
                <w:lang w:eastAsia="en-US"/>
              </w:rPr>
              <w:t>227,50</w:t>
            </w:r>
          </w:p>
        </w:tc>
        <w:tc>
          <w:tcPr>
            <w:tcW w:w="2249" w:type="dxa"/>
            <w:shd w:val="clear" w:color="auto" w:fill="auto"/>
          </w:tcPr>
          <w:p w14:paraId="32D52AE7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Торги</w:t>
            </w:r>
          </w:p>
        </w:tc>
      </w:tr>
      <w:tr w:rsidR="003F4DC9" w:rsidRPr="003F4DC9" w14:paraId="43DB4E5B" w14:textId="77777777" w:rsidTr="00B507EC">
        <w:tc>
          <w:tcPr>
            <w:tcW w:w="562" w:type="dxa"/>
            <w:shd w:val="clear" w:color="auto" w:fill="auto"/>
          </w:tcPr>
          <w:p w14:paraId="265B1A2F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3</w:t>
            </w:r>
          </w:p>
        </w:tc>
        <w:tc>
          <w:tcPr>
            <w:tcW w:w="4855" w:type="dxa"/>
            <w:shd w:val="clear" w:color="auto" w:fill="auto"/>
          </w:tcPr>
          <w:p w14:paraId="10085112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 xml:space="preserve">здание холодильника, входящего в состав приемно-обменного пункта рыбы и дикоросов, общей площадью 41,2 </w:t>
            </w:r>
            <w:proofErr w:type="gramStart"/>
            <w:r w:rsidRPr="003F4DC9">
              <w:rPr>
                <w:rFonts w:eastAsia="Calibri"/>
                <w:sz w:val="22"/>
                <w:szCs w:val="28"/>
                <w:lang w:eastAsia="en-US"/>
              </w:rPr>
              <w:t>кв.м</w:t>
            </w:r>
            <w:proofErr w:type="gramEnd"/>
            <w:r w:rsidRPr="003F4DC9">
              <w:rPr>
                <w:rFonts w:eastAsia="Calibri"/>
                <w:sz w:val="22"/>
                <w:szCs w:val="28"/>
                <w:lang w:eastAsia="en-US"/>
              </w:rPr>
              <w:t xml:space="preserve"> (86-АБ 321793 от «03» ноября 2011 года)</w:t>
            </w:r>
          </w:p>
        </w:tc>
        <w:tc>
          <w:tcPr>
            <w:tcW w:w="2247" w:type="dxa"/>
            <w:shd w:val="clear" w:color="auto" w:fill="auto"/>
          </w:tcPr>
          <w:p w14:paraId="2A1AEAC5" w14:textId="46F274BD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605</w:t>
            </w:r>
            <w:r w:rsidR="00434F73"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r w:rsidRPr="003F4DC9">
              <w:rPr>
                <w:rFonts w:eastAsia="Calibri"/>
                <w:sz w:val="22"/>
                <w:szCs w:val="28"/>
                <w:lang w:eastAsia="en-US"/>
              </w:rPr>
              <w:t>594,68</w:t>
            </w:r>
          </w:p>
        </w:tc>
        <w:tc>
          <w:tcPr>
            <w:tcW w:w="2249" w:type="dxa"/>
            <w:shd w:val="clear" w:color="auto" w:fill="auto"/>
          </w:tcPr>
          <w:p w14:paraId="65AD4920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Торги</w:t>
            </w:r>
          </w:p>
        </w:tc>
      </w:tr>
      <w:tr w:rsidR="003F4DC9" w:rsidRPr="003F4DC9" w14:paraId="2DAAD95C" w14:textId="77777777" w:rsidTr="00B507EC">
        <w:tc>
          <w:tcPr>
            <w:tcW w:w="562" w:type="dxa"/>
            <w:shd w:val="clear" w:color="auto" w:fill="auto"/>
          </w:tcPr>
          <w:p w14:paraId="4F59CAF4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4</w:t>
            </w:r>
          </w:p>
        </w:tc>
        <w:tc>
          <w:tcPr>
            <w:tcW w:w="4855" w:type="dxa"/>
            <w:shd w:val="clear" w:color="auto" w:fill="auto"/>
          </w:tcPr>
          <w:p w14:paraId="42CBE0EF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 xml:space="preserve">здание склада, входящего в состав приемно-обменного пункта рыбы и дикоросов, общей площадью 62,9 </w:t>
            </w:r>
            <w:proofErr w:type="gramStart"/>
            <w:r w:rsidRPr="003F4DC9">
              <w:rPr>
                <w:rFonts w:eastAsia="Calibri"/>
                <w:sz w:val="22"/>
                <w:szCs w:val="28"/>
                <w:lang w:eastAsia="en-US"/>
              </w:rPr>
              <w:t>кв.м</w:t>
            </w:r>
            <w:proofErr w:type="gramEnd"/>
            <w:r w:rsidRPr="003F4DC9">
              <w:rPr>
                <w:rFonts w:eastAsia="Calibri"/>
                <w:sz w:val="22"/>
                <w:szCs w:val="28"/>
                <w:lang w:eastAsia="en-US"/>
              </w:rPr>
              <w:t xml:space="preserve"> (86-АБ 321796 от «03» ноября 2011 года)</w:t>
            </w:r>
          </w:p>
        </w:tc>
        <w:tc>
          <w:tcPr>
            <w:tcW w:w="2247" w:type="dxa"/>
            <w:shd w:val="clear" w:color="auto" w:fill="auto"/>
          </w:tcPr>
          <w:p w14:paraId="2281190D" w14:textId="04C2F9B6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924</w:t>
            </w:r>
            <w:r w:rsidR="00434F73"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r w:rsidRPr="003F4DC9">
              <w:rPr>
                <w:rFonts w:eastAsia="Calibri"/>
                <w:sz w:val="22"/>
                <w:szCs w:val="28"/>
                <w:lang w:eastAsia="en-US"/>
              </w:rPr>
              <w:t>560,81</w:t>
            </w:r>
          </w:p>
        </w:tc>
        <w:tc>
          <w:tcPr>
            <w:tcW w:w="2249" w:type="dxa"/>
            <w:shd w:val="clear" w:color="auto" w:fill="auto"/>
          </w:tcPr>
          <w:p w14:paraId="4DAAD499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Торги</w:t>
            </w:r>
          </w:p>
        </w:tc>
      </w:tr>
      <w:tr w:rsidR="003F4DC9" w:rsidRPr="003F4DC9" w14:paraId="5B923496" w14:textId="77777777" w:rsidTr="00B507EC">
        <w:trPr>
          <w:trHeight w:val="1457"/>
        </w:trPr>
        <w:tc>
          <w:tcPr>
            <w:tcW w:w="562" w:type="dxa"/>
            <w:shd w:val="clear" w:color="auto" w:fill="auto"/>
          </w:tcPr>
          <w:p w14:paraId="0E6167DB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5</w:t>
            </w:r>
          </w:p>
        </w:tc>
        <w:tc>
          <w:tcPr>
            <w:tcW w:w="4855" w:type="dxa"/>
            <w:shd w:val="clear" w:color="auto" w:fill="auto"/>
          </w:tcPr>
          <w:p w14:paraId="49D9F055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 xml:space="preserve">здание склада, входящего в состав приемно-обменного пункта рыбы и дикоросов, общей, площадью 250,3 </w:t>
            </w:r>
            <w:proofErr w:type="gramStart"/>
            <w:r w:rsidRPr="003F4DC9">
              <w:rPr>
                <w:rFonts w:eastAsia="Calibri"/>
                <w:sz w:val="22"/>
                <w:szCs w:val="28"/>
                <w:lang w:eastAsia="en-US"/>
              </w:rPr>
              <w:t>кв.м</w:t>
            </w:r>
            <w:proofErr w:type="gramEnd"/>
            <w:r w:rsidRPr="003F4DC9">
              <w:rPr>
                <w:rFonts w:eastAsia="Calibri"/>
                <w:sz w:val="22"/>
                <w:szCs w:val="28"/>
                <w:lang w:eastAsia="en-US"/>
              </w:rPr>
              <w:t xml:space="preserve"> (86-АБ 321792 от «03» ноября 2011 года)</w:t>
            </w:r>
          </w:p>
        </w:tc>
        <w:tc>
          <w:tcPr>
            <w:tcW w:w="2247" w:type="dxa"/>
            <w:shd w:val="clear" w:color="auto" w:fill="auto"/>
          </w:tcPr>
          <w:p w14:paraId="48E5DA6D" w14:textId="7A0DF6D3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3</w:t>
            </w:r>
            <w:r w:rsidR="00434F73">
              <w:rPr>
                <w:rFonts w:eastAsia="Calibri"/>
                <w:sz w:val="22"/>
                <w:szCs w:val="28"/>
                <w:lang w:eastAsia="en-US"/>
              </w:rPr>
              <w:t> </w:t>
            </w:r>
            <w:r w:rsidRPr="003F4DC9">
              <w:rPr>
                <w:rFonts w:eastAsia="Calibri"/>
                <w:sz w:val="22"/>
                <w:szCs w:val="28"/>
                <w:lang w:eastAsia="en-US"/>
              </w:rPr>
              <w:t>674</w:t>
            </w:r>
            <w:r w:rsidR="00434F73"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r w:rsidRPr="003F4DC9">
              <w:rPr>
                <w:rFonts w:eastAsia="Calibri"/>
                <w:sz w:val="22"/>
                <w:szCs w:val="28"/>
                <w:lang w:eastAsia="en-US"/>
              </w:rPr>
              <w:t>725,08</w:t>
            </w:r>
          </w:p>
        </w:tc>
        <w:tc>
          <w:tcPr>
            <w:tcW w:w="2249" w:type="dxa"/>
            <w:shd w:val="clear" w:color="auto" w:fill="auto"/>
          </w:tcPr>
          <w:p w14:paraId="34F95081" w14:textId="77777777" w:rsidR="003F4DC9" w:rsidRPr="003F4DC9" w:rsidRDefault="003F4DC9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 w:rsidRPr="003F4DC9">
              <w:rPr>
                <w:rFonts w:eastAsia="Calibri"/>
                <w:sz w:val="22"/>
                <w:szCs w:val="28"/>
                <w:lang w:eastAsia="en-US"/>
              </w:rPr>
              <w:t>Торги</w:t>
            </w:r>
          </w:p>
        </w:tc>
      </w:tr>
      <w:tr w:rsidR="00FE6C17" w:rsidRPr="003F4DC9" w14:paraId="3BE61F82" w14:textId="77777777" w:rsidTr="00B507EC">
        <w:trPr>
          <w:trHeight w:val="1457"/>
        </w:trPr>
        <w:tc>
          <w:tcPr>
            <w:tcW w:w="562" w:type="dxa"/>
            <w:shd w:val="clear" w:color="auto" w:fill="auto"/>
          </w:tcPr>
          <w:p w14:paraId="63E104AD" w14:textId="06539C31" w:rsidR="00FE6C17" w:rsidRPr="003F4DC9" w:rsidRDefault="00FE6C17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rFonts w:eastAsia="Calibri"/>
                <w:sz w:val="22"/>
                <w:szCs w:val="28"/>
                <w:lang w:eastAsia="en-US"/>
              </w:rPr>
              <w:t>6</w:t>
            </w:r>
          </w:p>
        </w:tc>
        <w:tc>
          <w:tcPr>
            <w:tcW w:w="4855" w:type="dxa"/>
            <w:shd w:val="clear" w:color="auto" w:fill="auto"/>
          </w:tcPr>
          <w:p w14:paraId="4A7D57AF" w14:textId="134D3F88" w:rsidR="00FE6C17" w:rsidRPr="003F4DC9" w:rsidRDefault="00B507EC" w:rsidP="00B507EC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rFonts w:eastAsia="Calibri"/>
                <w:sz w:val="22"/>
                <w:szCs w:val="28"/>
                <w:lang w:eastAsia="en-US"/>
              </w:rPr>
              <w:t>здание</w:t>
            </w:r>
            <w:r>
              <w:t xml:space="preserve"> </w:t>
            </w:r>
            <w:r>
              <w:rPr>
                <w:rFonts w:eastAsia="Calibri"/>
                <w:sz w:val="22"/>
                <w:szCs w:val="28"/>
                <w:lang w:eastAsia="en-US"/>
              </w:rPr>
              <w:t>ф</w:t>
            </w:r>
            <w:r w:rsidRPr="00B507EC">
              <w:rPr>
                <w:rFonts w:eastAsia="Calibri"/>
                <w:sz w:val="22"/>
                <w:szCs w:val="28"/>
                <w:lang w:eastAsia="en-US"/>
              </w:rPr>
              <w:t>ельдшерско-</w:t>
            </w:r>
            <w:r>
              <w:rPr>
                <w:rFonts w:eastAsia="Calibri"/>
                <w:sz w:val="22"/>
                <w:szCs w:val="28"/>
                <w:lang w:eastAsia="en-US"/>
              </w:rPr>
              <w:t>а</w:t>
            </w:r>
            <w:r w:rsidRPr="00B507EC">
              <w:rPr>
                <w:rFonts w:eastAsia="Calibri"/>
                <w:sz w:val="22"/>
                <w:szCs w:val="28"/>
                <w:lang w:eastAsia="en-US"/>
              </w:rPr>
              <w:t>кушерск</w:t>
            </w:r>
            <w:r>
              <w:rPr>
                <w:rFonts w:eastAsia="Calibri"/>
                <w:sz w:val="22"/>
                <w:szCs w:val="28"/>
                <w:lang w:eastAsia="en-US"/>
              </w:rPr>
              <w:t>ого</w:t>
            </w:r>
            <w:r w:rsidRPr="00B507EC">
              <w:rPr>
                <w:rFonts w:eastAsia="Calibri"/>
                <w:sz w:val="22"/>
                <w:szCs w:val="28"/>
                <w:lang w:eastAsia="en-US"/>
              </w:rPr>
              <w:t xml:space="preserve"> пункт</w:t>
            </w:r>
            <w:r>
              <w:rPr>
                <w:rFonts w:eastAsia="Calibri"/>
                <w:sz w:val="22"/>
                <w:szCs w:val="28"/>
                <w:lang w:eastAsia="en-US"/>
              </w:rPr>
              <w:t>а</w:t>
            </w:r>
            <w:r>
              <w:rPr>
                <w:rFonts w:eastAsia="Calibri"/>
                <w:sz w:val="22"/>
                <w:szCs w:val="28"/>
                <w:lang w:eastAsia="en-US"/>
              </w:rPr>
              <w:t xml:space="preserve">, местоположение: </w:t>
            </w:r>
            <w:r w:rsidRPr="004D6601">
              <w:rPr>
                <w:rFonts w:eastAsia="Calibri"/>
                <w:sz w:val="22"/>
                <w:szCs w:val="28"/>
                <w:lang w:eastAsia="en-US"/>
              </w:rPr>
              <w:t>Х</w:t>
            </w:r>
            <w:r>
              <w:rPr>
                <w:rFonts w:eastAsia="Calibri"/>
                <w:sz w:val="22"/>
                <w:szCs w:val="28"/>
                <w:lang w:eastAsia="en-US"/>
              </w:rPr>
              <w:t>МАО</w:t>
            </w:r>
            <w:r w:rsidRPr="004D6601">
              <w:rPr>
                <w:rFonts w:eastAsia="Calibri"/>
                <w:sz w:val="22"/>
                <w:szCs w:val="28"/>
                <w:lang w:eastAsia="en-US"/>
              </w:rPr>
              <w:t xml:space="preserve"> - Югра, Ханты-Мансийский район, с. Цингалы, ул. </w:t>
            </w:r>
            <w:r w:rsidRPr="00B507EC">
              <w:rPr>
                <w:rFonts w:eastAsia="Calibri"/>
                <w:sz w:val="22"/>
                <w:szCs w:val="28"/>
                <w:lang w:eastAsia="en-US"/>
              </w:rPr>
              <w:t xml:space="preserve">Бориса Лосева, </w:t>
            </w:r>
            <w:proofErr w:type="spellStart"/>
            <w:r w:rsidRPr="00B507EC">
              <w:rPr>
                <w:rFonts w:eastAsia="Calibri"/>
                <w:sz w:val="22"/>
                <w:szCs w:val="28"/>
                <w:lang w:eastAsia="en-US"/>
              </w:rPr>
              <w:t>влд</w:t>
            </w:r>
            <w:proofErr w:type="spellEnd"/>
            <w:r w:rsidRPr="00B507EC">
              <w:rPr>
                <w:rFonts w:eastAsia="Calibri"/>
                <w:sz w:val="22"/>
                <w:szCs w:val="28"/>
                <w:lang w:eastAsia="en-US"/>
              </w:rPr>
              <w:t>. 25</w:t>
            </w:r>
            <w:r>
              <w:rPr>
                <w:rFonts w:eastAsia="Calibri"/>
                <w:sz w:val="22"/>
                <w:szCs w:val="28"/>
                <w:lang w:eastAsia="en-US"/>
              </w:rPr>
              <w:t xml:space="preserve">, </w:t>
            </w:r>
            <w:r w:rsidRPr="004D6601">
              <w:rPr>
                <w:rFonts w:eastAsia="Calibri"/>
                <w:sz w:val="22"/>
                <w:szCs w:val="28"/>
                <w:lang w:eastAsia="en-US"/>
              </w:rPr>
              <w:t xml:space="preserve">общей площадью </w:t>
            </w:r>
            <w:r w:rsidRPr="00B507EC">
              <w:rPr>
                <w:rFonts w:eastAsia="Calibri"/>
                <w:sz w:val="22"/>
                <w:szCs w:val="28"/>
                <w:lang w:eastAsia="en-US"/>
              </w:rPr>
              <w:t>301.7</w:t>
            </w:r>
            <w:r>
              <w:rPr>
                <w:rFonts w:eastAsia="Calibri"/>
                <w:sz w:val="22"/>
                <w:szCs w:val="28"/>
                <w:lang w:eastAsia="en-US"/>
              </w:rPr>
              <w:t xml:space="preserve"> </w:t>
            </w:r>
            <w:proofErr w:type="gramStart"/>
            <w:r w:rsidRPr="004D6601">
              <w:rPr>
                <w:rFonts w:eastAsia="Calibri"/>
                <w:sz w:val="22"/>
                <w:szCs w:val="28"/>
                <w:lang w:eastAsia="en-US"/>
              </w:rPr>
              <w:t>кв.м</w:t>
            </w:r>
            <w:proofErr w:type="gramEnd"/>
            <w:r w:rsidRPr="004D6601">
              <w:rPr>
                <w:rFonts w:eastAsia="Calibri"/>
                <w:sz w:val="22"/>
                <w:szCs w:val="28"/>
                <w:lang w:eastAsia="en-US"/>
              </w:rPr>
              <w:t xml:space="preserve"> (</w:t>
            </w:r>
            <w:r>
              <w:rPr>
                <w:rFonts w:eastAsia="Calibri"/>
                <w:sz w:val="22"/>
                <w:szCs w:val="28"/>
                <w:lang w:eastAsia="en-US"/>
              </w:rPr>
              <w:t xml:space="preserve">собственность: </w:t>
            </w:r>
            <w:r w:rsidRPr="00B507EC">
              <w:rPr>
                <w:rFonts w:eastAsia="Calibri"/>
                <w:sz w:val="22"/>
                <w:szCs w:val="28"/>
                <w:lang w:eastAsia="en-US"/>
              </w:rPr>
              <w:t>86:02:1209001:790-</w:t>
            </w:r>
            <w:r>
              <w:rPr>
                <w:rFonts w:eastAsia="Calibri"/>
                <w:sz w:val="22"/>
                <w:szCs w:val="28"/>
                <w:lang w:eastAsia="en-US"/>
              </w:rPr>
              <w:t>8</w:t>
            </w:r>
            <w:r w:rsidRPr="00B507EC">
              <w:rPr>
                <w:rFonts w:eastAsia="Calibri"/>
                <w:sz w:val="22"/>
                <w:szCs w:val="28"/>
                <w:lang w:eastAsia="en-US"/>
              </w:rPr>
              <w:t>6/051/2024-3</w:t>
            </w:r>
            <w:r>
              <w:rPr>
                <w:rFonts w:eastAsia="Calibri"/>
                <w:sz w:val="22"/>
                <w:szCs w:val="28"/>
                <w:lang w:eastAsia="en-US"/>
              </w:rPr>
              <w:t xml:space="preserve"> от </w:t>
            </w:r>
            <w:r w:rsidRPr="00B507EC">
              <w:rPr>
                <w:rFonts w:eastAsia="Calibri"/>
                <w:sz w:val="22"/>
                <w:szCs w:val="28"/>
                <w:lang w:eastAsia="en-US"/>
              </w:rPr>
              <w:t>20.05.2024</w:t>
            </w:r>
            <w:r w:rsidRPr="004D6601">
              <w:rPr>
                <w:rFonts w:eastAsia="Calibri"/>
                <w:sz w:val="22"/>
                <w:szCs w:val="28"/>
                <w:lang w:eastAsia="en-US"/>
              </w:rPr>
              <w:t>)</w:t>
            </w:r>
          </w:p>
        </w:tc>
        <w:tc>
          <w:tcPr>
            <w:tcW w:w="2247" w:type="dxa"/>
            <w:shd w:val="clear" w:color="auto" w:fill="auto"/>
          </w:tcPr>
          <w:p w14:paraId="4599B18F" w14:textId="6C8A1C96" w:rsidR="00FE6C17" w:rsidRPr="003F4DC9" w:rsidRDefault="00B507EC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rFonts w:eastAsia="Calibri"/>
                <w:sz w:val="22"/>
                <w:szCs w:val="28"/>
                <w:lang w:eastAsia="en-US"/>
              </w:rPr>
              <w:t xml:space="preserve">1 473 173,24 </w:t>
            </w:r>
          </w:p>
        </w:tc>
        <w:tc>
          <w:tcPr>
            <w:tcW w:w="2249" w:type="dxa"/>
            <w:shd w:val="clear" w:color="auto" w:fill="auto"/>
          </w:tcPr>
          <w:p w14:paraId="343DA4C0" w14:textId="56F57877" w:rsidR="00FE6C17" w:rsidRPr="003F4DC9" w:rsidRDefault="00FE6C17" w:rsidP="00593C35">
            <w:pPr>
              <w:tabs>
                <w:tab w:val="left" w:pos="3690"/>
              </w:tabs>
              <w:rPr>
                <w:rFonts w:eastAsia="Calibri"/>
                <w:sz w:val="22"/>
                <w:szCs w:val="28"/>
                <w:lang w:eastAsia="en-US"/>
              </w:rPr>
            </w:pPr>
            <w:r>
              <w:rPr>
                <w:rFonts w:eastAsia="Calibri"/>
                <w:sz w:val="22"/>
                <w:szCs w:val="28"/>
                <w:lang w:eastAsia="en-US"/>
              </w:rPr>
              <w:t>Торги</w:t>
            </w:r>
          </w:p>
        </w:tc>
      </w:tr>
    </w:tbl>
    <w:p w14:paraId="12F84286" w14:textId="77777777" w:rsidR="003F4DC9" w:rsidRPr="003F4DC9" w:rsidRDefault="003F4DC9" w:rsidP="003F4DC9">
      <w:pPr>
        <w:tabs>
          <w:tab w:val="left" w:pos="3690"/>
        </w:tabs>
        <w:spacing w:after="160" w:line="259" w:lineRule="auto"/>
        <w:ind w:left="360"/>
        <w:rPr>
          <w:rFonts w:eastAsia="Calibri"/>
          <w:sz w:val="28"/>
          <w:szCs w:val="28"/>
          <w:lang w:eastAsia="en-US"/>
        </w:rPr>
      </w:pPr>
    </w:p>
    <w:p w14:paraId="591CD4F6" w14:textId="77777777" w:rsidR="00956CA1" w:rsidRPr="00342603" w:rsidRDefault="00956CA1" w:rsidP="003F4DC9">
      <w:pPr>
        <w:jc w:val="right"/>
        <w:rPr>
          <w:sz w:val="28"/>
          <w:szCs w:val="28"/>
        </w:rPr>
      </w:pPr>
    </w:p>
    <w:sectPr w:rsidR="00956CA1" w:rsidRPr="00342603" w:rsidSect="008B4F06">
      <w:pgSz w:w="11906" w:h="16838" w:code="9"/>
      <w:pgMar w:top="1135" w:right="707" w:bottom="1135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AC7FF9"/>
    <w:multiLevelType w:val="hybridMultilevel"/>
    <w:tmpl w:val="EFFC2A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B853F0"/>
    <w:multiLevelType w:val="hybridMultilevel"/>
    <w:tmpl w:val="FABEFEB2"/>
    <w:lvl w:ilvl="0" w:tplc="50CC19A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328B"/>
    <w:rsid w:val="00002F99"/>
    <w:rsid w:val="00003550"/>
    <w:rsid w:val="00005EF3"/>
    <w:rsid w:val="0002758A"/>
    <w:rsid w:val="00037CDB"/>
    <w:rsid w:val="00046317"/>
    <w:rsid w:val="00067F2E"/>
    <w:rsid w:val="00072F65"/>
    <w:rsid w:val="000767C8"/>
    <w:rsid w:val="00077291"/>
    <w:rsid w:val="00094F0E"/>
    <w:rsid w:val="000A3B4E"/>
    <w:rsid w:val="000A4749"/>
    <w:rsid w:val="000B682C"/>
    <w:rsid w:val="000C1185"/>
    <w:rsid w:val="000E40A6"/>
    <w:rsid w:val="000F0D6E"/>
    <w:rsid w:val="000F12E4"/>
    <w:rsid w:val="000F6D1D"/>
    <w:rsid w:val="00114853"/>
    <w:rsid w:val="001177B0"/>
    <w:rsid w:val="00117BE8"/>
    <w:rsid w:val="00120996"/>
    <w:rsid w:val="00121734"/>
    <w:rsid w:val="0014060A"/>
    <w:rsid w:val="00147692"/>
    <w:rsid w:val="00167DBB"/>
    <w:rsid w:val="001903BD"/>
    <w:rsid w:val="001B5BE3"/>
    <w:rsid w:val="001C621D"/>
    <w:rsid w:val="001D528B"/>
    <w:rsid w:val="001E5A67"/>
    <w:rsid w:val="002026AE"/>
    <w:rsid w:val="00223BA8"/>
    <w:rsid w:val="00236FA9"/>
    <w:rsid w:val="002654CA"/>
    <w:rsid w:val="0026738A"/>
    <w:rsid w:val="00281A82"/>
    <w:rsid w:val="00297455"/>
    <w:rsid w:val="002D7EA5"/>
    <w:rsid w:val="002E4A2D"/>
    <w:rsid w:val="002F392F"/>
    <w:rsid w:val="003061CD"/>
    <w:rsid w:val="00333228"/>
    <w:rsid w:val="003342FC"/>
    <w:rsid w:val="003347D4"/>
    <w:rsid w:val="00335813"/>
    <w:rsid w:val="0034251D"/>
    <w:rsid w:val="00342603"/>
    <w:rsid w:val="00350EA2"/>
    <w:rsid w:val="00352576"/>
    <w:rsid w:val="00356AEE"/>
    <w:rsid w:val="00364A25"/>
    <w:rsid w:val="0038544A"/>
    <w:rsid w:val="003F2F12"/>
    <w:rsid w:val="003F4DC9"/>
    <w:rsid w:val="00422B15"/>
    <w:rsid w:val="0042504B"/>
    <w:rsid w:val="00434F73"/>
    <w:rsid w:val="00437C12"/>
    <w:rsid w:val="00454442"/>
    <w:rsid w:val="00455963"/>
    <w:rsid w:val="00456BAA"/>
    <w:rsid w:val="004702A6"/>
    <w:rsid w:val="00476E20"/>
    <w:rsid w:val="00476EC0"/>
    <w:rsid w:val="0048566D"/>
    <w:rsid w:val="004C07CD"/>
    <w:rsid w:val="004D0866"/>
    <w:rsid w:val="004D3397"/>
    <w:rsid w:val="004D6601"/>
    <w:rsid w:val="00502555"/>
    <w:rsid w:val="005116A0"/>
    <w:rsid w:val="00524057"/>
    <w:rsid w:val="0056367D"/>
    <w:rsid w:val="005657CD"/>
    <w:rsid w:val="00571C02"/>
    <w:rsid w:val="00585006"/>
    <w:rsid w:val="00593C35"/>
    <w:rsid w:val="005A103A"/>
    <w:rsid w:val="005B5A07"/>
    <w:rsid w:val="005C053E"/>
    <w:rsid w:val="005D0038"/>
    <w:rsid w:val="005D17FF"/>
    <w:rsid w:val="005D414D"/>
    <w:rsid w:val="005E41EA"/>
    <w:rsid w:val="006314F4"/>
    <w:rsid w:val="006342C4"/>
    <w:rsid w:val="00634A0D"/>
    <w:rsid w:val="006604A1"/>
    <w:rsid w:val="00664E82"/>
    <w:rsid w:val="006A6F87"/>
    <w:rsid w:val="006C082A"/>
    <w:rsid w:val="006C63B8"/>
    <w:rsid w:val="006E56A4"/>
    <w:rsid w:val="007069EC"/>
    <w:rsid w:val="00711DE4"/>
    <w:rsid w:val="007238FD"/>
    <w:rsid w:val="007273F4"/>
    <w:rsid w:val="00790B3A"/>
    <w:rsid w:val="007B07A9"/>
    <w:rsid w:val="007C3D24"/>
    <w:rsid w:val="007E76D8"/>
    <w:rsid w:val="007F62AC"/>
    <w:rsid w:val="00801C09"/>
    <w:rsid w:val="0082516D"/>
    <w:rsid w:val="00825BFC"/>
    <w:rsid w:val="00831E25"/>
    <w:rsid w:val="00842D6B"/>
    <w:rsid w:val="00867F90"/>
    <w:rsid w:val="008908A5"/>
    <w:rsid w:val="00891EF3"/>
    <w:rsid w:val="00892AAB"/>
    <w:rsid w:val="00895E44"/>
    <w:rsid w:val="008B1E87"/>
    <w:rsid w:val="008B3A6E"/>
    <w:rsid w:val="008B4F06"/>
    <w:rsid w:val="008F5D30"/>
    <w:rsid w:val="009373C1"/>
    <w:rsid w:val="009410BA"/>
    <w:rsid w:val="0094604F"/>
    <w:rsid w:val="00955AEA"/>
    <w:rsid w:val="00956CA1"/>
    <w:rsid w:val="00957BFE"/>
    <w:rsid w:val="009641D5"/>
    <w:rsid w:val="0097529C"/>
    <w:rsid w:val="00981790"/>
    <w:rsid w:val="00982B8D"/>
    <w:rsid w:val="0099684E"/>
    <w:rsid w:val="009B6603"/>
    <w:rsid w:val="009E6557"/>
    <w:rsid w:val="009F065F"/>
    <w:rsid w:val="009F47FD"/>
    <w:rsid w:val="00A046D3"/>
    <w:rsid w:val="00A3239C"/>
    <w:rsid w:val="00A331FC"/>
    <w:rsid w:val="00A34E72"/>
    <w:rsid w:val="00A468C3"/>
    <w:rsid w:val="00A511CF"/>
    <w:rsid w:val="00A5170E"/>
    <w:rsid w:val="00A83A72"/>
    <w:rsid w:val="00A944E8"/>
    <w:rsid w:val="00AC078D"/>
    <w:rsid w:val="00AE7BD9"/>
    <w:rsid w:val="00AF28EB"/>
    <w:rsid w:val="00B02492"/>
    <w:rsid w:val="00B22CC0"/>
    <w:rsid w:val="00B507EC"/>
    <w:rsid w:val="00B7178C"/>
    <w:rsid w:val="00B73C1D"/>
    <w:rsid w:val="00B86BC9"/>
    <w:rsid w:val="00B90135"/>
    <w:rsid w:val="00BB0F89"/>
    <w:rsid w:val="00C015A6"/>
    <w:rsid w:val="00C04480"/>
    <w:rsid w:val="00C05497"/>
    <w:rsid w:val="00C07CF6"/>
    <w:rsid w:val="00C3682F"/>
    <w:rsid w:val="00C64ADD"/>
    <w:rsid w:val="00C843E8"/>
    <w:rsid w:val="00D11505"/>
    <w:rsid w:val="00D12CA1"/>
    <w:rsid w:val="00D535AC"/>
    <w:rsid w:val="00D7550D"/>
    <w:rsid w:val="00D8260A"/>
    <w:rsid w:val="00DB0EB0"/>
    <w:rsid w:val="00DB7E22"/>
    <w:rsid w:val="00DC322B"/>
    <w:rsid w:val="00DE7263"/>
    <w:rsid w:val="00DF08BB"/>
    <w:rsid w:val="00DF1AF6"/>
    <w:rsid w:val="00E14E1C"/>
    <w:rsid w:val="00E5237B"/>
    <w:rsid w:val="00E61E5C"/>
    <w:rsid w:val="00E92B81"/>
    <w:rsid w:val="00EB5A45"/>
    <w:rsid w:val="00EC328B"/>
    <w:rsid w:val="00EF2E13"/>
    <w:rsid w:val="00F12E3F"/>
    <w:rsid w:val="00F21263"/>
    <w:rsid w:val="00F3046F"/>
    <w:rsid w:val="00F34081"/>
    <w:rsid w:val="00F4488F"/>
    <w:rsid w:val="00F52839"/>
    <w:rsid w:val="00F57107"/>
    <w:rsid w:val="00F67850"/>
    <w:rsid w:val="00F80700"/>
    <w:rsid w:val="00FA2285"/>
    <w:rsid w:val="00FA29E3"/>
    <w:rsid w:val="00FB38D0"/>
    <w:rsid w:val="00FB75FD"/>
    <w:rsid w:val="00FC4C98"/>
    <w:rsid w:val="00FC57BF"/>
    <w:rsid w:val="00FC7503"/>
    <w:rsid w:val="00FD1607"/>
    <w:rsid w:val="00FD319B"/>
    <w:rsid w:val="00FD4F27"/>
    <w:rsid w:val="00FE6C17"/>
    <w:rsid w:val="00FF1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BA258D6"/>
  <w15:chartTrackingRefBased/>
  <w15:docId w15:val="{3E6C975C-26E1-490C-94B5-2FDEE56DA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b/>
      <w:bCs/>
      <w:sz w:val="20"/>
    </w:rPr>
  </w:style>
  <w:style w:type="paragraph" w:styleId="4">
    <w:name w:val="heading 4"/>
    <w:basedOn w:val="a"/>
    <w:next w:val="a"/>
    <w:qFormat/>
    <w:pPr>
      <w:keepNext/>
      <w:jc w:val="right"/>
      <w:outlineLvl w:val="3"/>
    </w:pPr>
    <w:rPr>
      <w:b/>
      <w:bCs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ние"/>
    <w:basedOn w:val="a"/>
    <w:qFormat/>
    <w:pPr>
      <w:jc w:val="center"/>
    </w:pPr>
    <w:rPr>
      <w:b/>
      <w:bCs/>
      <w:sz w:val="28"/>
    </w:rPr>
  </w:style>
  <w:style w:type="paragraph" w:styleId="a4">
    <w:name w:val="Body Text"/>
    <w:basedOn w:val="a"/>
    <w:rPr>
      <w:sz w:val="28"/>
    </w:rPr>
  </w:style>
  <w:style w:type="paragraph" w:styleId="a5">
    <w:name w:val="Subtitle"/>
    <w:basedOn w:val="a"/>
    <w:qFormat/>
    <w:pPr>
      <w:jc w:val="center"/>
    </w:pPr>
    <w:rPr>
      <w:b/>
      <w:bCs/>
      <w:sz w:val="28"/>
    </w:rPr>
  </w:style>
  <w:style w:type="paragraph" w:customStyle="1" w:styleId="ConsPlusNormal">
    <w:name w:val="ConsPlusNormal"/>
    <w:rsid w:val="00B86B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6">
    <w:name w:val="Table Grid"/>
    <w:basedOn w:val="a1"/>
    <w:rsid w:val="008B3A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7">
    <w:name w:val="Знак Знак"/>
    <w:basedOn w:val="a"/>
    <w:rsid w:val="009F065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8">
    <w:name w:val="Hyperlink"/>
    <w:uiPriority w:val="99"/>
    <w:unhideWhenUsed/>
    <w:rsid w:val="004C07CD"/>
    <w:rPr>
      <w:rFonts w:ascii="Verdana" w:hAnsi="Verdana" w:hint="default"/>
      <w:strike w:val="0"/>
      <w:dstrike w:val="0"/>
      <w:color w:val="000099"/>
      <w:u w:val="none"/>
      <w:effect w:val="none"/>
      <w:bdr w:val="none" w:sz="0" w:space="0" w:color="auto" w:frame="1"/>
    </w:rPr>
  </w:style>
  <w:style w:type="paragraph" w:customStyle="1" w:styleId="ConsPlusNonformat">
    <w:name w:val="ConsPlusNonformat"/>
    <w:uiPriority w:val="99"/>
    <w:rsid w:val="00956CA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No Spacing"/>
    <w:link w:val="aa"/>
    <w:uiPriority w:val="1"/>
    <w:qFormat/>
    <w:rsid w:val="00956CA1"/>
    <w:rPr>
      <w:sz w:val="24"/>
    </w:rPr>
  </w:style>
  <w:style w:type="character" w:customStyle="1" w:styleId="aa">
    <w:name w:val="Без интервала Знак"/>
    <w:link w:val="a9"/>
    <w:uiPriority w:val="1"/>
    <w:locked/>
    <w:rsid w:val="00956CA1"/>
    <w:rPr>
      <w:sz w:val="24"/>
    </w:rPr>
  </w:style>
  <w:style w:type="paragraph" w:customStyle="1" w:styleId="ab">
    <w:name w:val="Знак"/>
    <w:basedOn w:val="a"/>
    <w:rsid w:val="00EF2E13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table" w:customStyle="1" w:styleId="10">
    <w:name w:val="Сетка таблицы1"/>
    <w:basedOn w:val="a1"/>
    <w:next w:val="a6"/>
    <w:uiPriority w:val="39"/>
    <w:rsid w:val="003F4DC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33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1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526</Words>
  <Characters>4348</Characters>
  <Application>Microsoft Office Word</Application>
  <DocSecurity>0</DocSecurity>
  <Lines>36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ХАНТЫ-МАНСИЙСКИЙ АВТОНОМНЫЙ ОКРУГ-ЮГРА</vt:lpstr>
    </vt:vector>
  </TitlesOfParts>
  <Company>Администрация</Company>
  <LinksUpToDate>false</LinksUpToDate>
  <CharactersWithSpaces>4865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ХАНТЫ-МАНСИЙСКИЙ АВТОНОМНЫЙ ОКРУГ-ЮГРА</dc:title>
  <dc:subject/>
  <dc:creator>Юрий Иванович</dc:creator>
  <cp:keywords/>
  <cp:lastModifiedBy>User</cp:lastModifiedBy>
  <cp:revision>2</cp:revision>
  <cp:lastPrinted>2025-01-20T06:15:00Z</cp:lastPrinted>
  <dcterms:created xsi:type="dcterms:W3CDTF">2025-01-20T06:15:00Z</dcterms:created>
  <dcterms:modified xsi:type="dcterms:W3CDTF">2025-01-20T06:15:00Z</dcterms:modified>
</cp:coreProperties>
</file>